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5A" w:rsidRPr="004A4D0C" w:rsidRDefault="004A4D0C" w:rsidP="007B025A">
      <w:pPr>
        <w:pStyle w:val="ad"/>
        <w:ind w:firstLine="0"/>
        <w:jc w:val="center"/>
        <w:rPr>
          <w:b/>
          <w:szCs w:val="28"/>
        </w:rPr>
      </w:pPr>
      <w:r w:rsidRPr="004A4D0C">
        <w:rPr>
          <w:b/>
          <w:iCs/>
          <w:szCs w:val="28"/>
        </w:rPr>
        <w:t>Совершенствование регионального законодательства в сфере местного самоуправления</w:t>
      </w:r>
      <w:r>
        <w:rPr>
          <w:b/>
          <w:iCs/>
          <w:szCs w:val="28"/>
        </w:rPr>
        <w:t xml:space="preserve">, </w:t>
      </w:r>
      <w:r w:rsidRPr="004A4D0C">
        <w:rPr>
          <w:b/>
          <w:iCs/>
          <w:szCs w:val="28"/>
        </w:rPr>
        <w:t xml:space="preserve">в том числе по вопросам, затрагивающим интересы муниципальных образований Архангельской области </w:t>
      </w:r>
      <w:r>
        <w:rPr>
          <w:b/>
          <w:iCs/>
          <w:szCs w:val="28"/>
        </w:rPr>
        <w:t>(</w:t>
      </w:r>
      <w:r w:rsidRPr="004A4D0C">
        <w:rPr>
          <w:b/>
          <w:iCs/>
          <w:szCs w:val="28"/>
        </w:rPr>
        <w:t>по итогам рассмотрения законов и постановлений АОСД в</w:t>
      </w:r>
      <w:r w:rsidR="00BC0607">
        <w:rPr>
          <w:b/>
          <w:iCs/>
          <w:szCs w:val="28"/>
        </w:rPr>
        <w:t>о</w:t>
      </w:r>
      <w:r w:rsidRPr="004A4D0C">
        <w:rPr>
          <w:b/>
          <w:iCs/>
          <w:szCs w:val="28"/>
        </w:rPr>
        <w:t xml:space="preserve"> </w:t>
      </w:r>
      <w:r w:rsidRPr="004A4D0C">
        <w:rPr>
          <w:b/>
          <w:iCs/>
          <w:szCs w:val="28"/>
          <w:lang w:val="en-US"/>
        </w:rPr>
        <w:t>I</w:t>
      </w:r>
      <w:r w:rsidR="00BC0607" w:rsidRPr="004A4D0C">
        <w:rPr>
          <w:b/>
          <w:iCs/>
          <w:szCs w:val="28"/>
          <w:lang w:val="en-US"/>
        </w:rPr>
        <w:t>I</w:t>
      </w:r>
      <w:r>
        <w:rPr>
          <w:b/>
          <w:iCs/>
          <w:szCs w:val="28"/>
        </w:rPr>
        <w:t xml:space="preserve"> </w:t>
      </w:r>
      <w:r w:rsidRPr="004A4D0C">
        <w:rPr>
          <w:b/>
          <w:iCs/>
          <w:szCs w:val="28"/>
        </w:rPr>
        <w:t>квартале 2019 года)</w:t>
      </w:r>
      <w:r>
        <w:rPr>
          <w:b/>
          <w:iCs/>
          <w:szCs w:val="28"/>
        </w:rPr>
        <w:t>.</w:t>
      </w:r>
    </w:p>
    <w:p w:rsidR="007B025A" w:rsidRPr="004A4D0C" w:rsidRDefault="007B025A" w:rsidP="007B025A">
      <w:pPr>
        <w:pStyle w:val="ad"/>
        <w:ind w:firstLine="0"/>
        <w:jc w:val="center"/>
        <w:rPr>
          <w:b/>
          <w:iCs/>
          <w:szCs w:val="28"/>
        </w:rPr>
      </w:pPr>
    </w:p>
    <w:p w:rsidR="007B025A" w:rsidRPr="00004D9A" w:rsidRDefault="007B025A" w:rsidP="007B025A">
      <w:pPr>
        <w:pStyle w:val="ad"/>
        <w:ind w:firstLine="0"/>
        <w:jc w:val="center"/>
        <w:rPr>
          <w:b/>
          <w:iCs/>
          <w:sz w:val="20"/>
        </w:rPr>
      </w:pPr>
    </w:p>
    <w:tbl>
      <w:tblPr>
        <w:tblW w:w="15450" w:type="dxa"/>
        <w:tblLayout w:type="fixed"/>
        <w:tblLook w:val="04A0"/>
      </w:tblPr>
      <w:tblGrid>
        <w:gridCol w:w="392"/>
        <w:gridCol w:w="180"/>
        <w:gridCol w:w="2382"/>
        <w:gridCol w:w="1794"/>
        <w:gridCol w:w="38"/>
        <w:gridCol w:w="310"/>
        <w:gridCol w:w="6919"/>
        <w:gridCol w:w="1701"/>
        <w:gridCol w:w="1701"/>
        <w:gridCol w:w="33"/>
      </w:tblGrid>
      <w:tr w:rsidR="007B025A" w:rsidRPr="00DA6A8D" w:rsidTr="00ED763C">
        <w:trPr>
          <w:gridAfter w:val="1"/>
          <w:wAfter w:w="33" w:type="dxa"/>
        </w:trPr>
        <w:tc>
          <w:tcPr>
            <w:tcW w:w="392" w:type="dxa"/>
          </w:tcPr>
          <w:p w:rsidR="007B025A" w:rsidRPr="00DA6A8D" w:rsidRDefault="007B025A" w:rsidP="00CB57E3">
            <w:pPr>
              <w:rPr>
                <w:sz w:val="20"/>
              </w:rPr>
            </w:pPr>
          </w:p>
        </w:tc>
        <w:tc>
          <w:tcPr>
            <w:tcW w:w="4394" w:type="dxa"/>
            <w:gridSpan w:val="4"/>
          </w:tcPr>
          <w:p w:rsidR="007B025A" w:rsidRPr="00DA6A8D" w:rsidRDefault="007B025A" w:rsidP="00ED763C">
            <w:pPr>
              <w:jc w:val="both"/>
              <w:rPr>
                <w:sz w:val="20"/>
                <w:szCs w:val="20"/>
              </w:rPr>
            </w:pPr>
          </w:p>
        </w:tc>
        <w:tc>
          <w:tcPr>
            <w:tcW w:w="310" w:type="dxa"/>
          </w:tcPr>
          <w:p w:rsidR="007B025A" w:rsidRPr="00DA6A8D" w:rsidRDefault="007B025A" w:rsidP="00ED763C">
            <w:pPr>
              <w:pStyle w:val="ad"/>
              <w:ind w:firstLine="0"/>
              <w:jc w:val="left"/>
              <w:rPr>
                <w:sz w:val="20"/>
              </w:rPr>
            </w:pPr>
          </w:p>
        </w:tc>
        <w:tc>
          <w:tcPr>
            <w:tcW w:w="10321" w:type="dxa"/>
            <w:gridSpan w:val="3"/>
          </w:tcPr>
          <w:p w:rsidR="007B025A" w:rsidRPr="00DA6A8D" w:rsidRDefault="007B025A" w:rsidP="00ED763C">
            <w:pPr>
              <w:pStyle w:val="ad"/>
              <w:ind w:firstLine="0"/>
              <w:rPr>
                <w:sz w:val="20"/>
              </w:rPr>
            </w:pPr>
          </w:p>
        </w:tc>
      </w:tr>
      <w:tr w:rsidR="007B025A" w:rsidRPr="00DA6A8D"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vAlign w:val="center"/>
          </w:tcPr>
          <w:p w:rsidR="007B025A" w:rsidRPr="00DA6A8D" w:rsidRDefault="007B025A" w:rsidP="00ED763C">
            <w:pPr>
              <w:pStyle w:val="ad"/>
              <w:ind w:firstLine="0"/>
              <w:jc w:val="center"/>
              <w:rPr>
                <w:b/>
                <w:sz w:val="20"/>
              </w:rPr>
            </w:pPr>
            <w:r w:rsidRPr="00DA6A8D">
              <w:rPr>
                <w:b/>
                <w:sz w:val="20"/>
              </w:rPr>
              <w:t xml:space="preserve">№ </w:t>
            </w:r>
            <w:proofErr w:type="spellStart"/>
            <w:proofErr w:type="gramStart"/>
            <w:r w:rsidRPr="00DA6A8D">
              <w:rPr>
                <w:b/>
                <w:sz w:val="20"/>
              </w:rPr>
              <w:t>п</w:t>
            </w:r>
            <w:proofErr w:type="spellEnd"/>
            <w:proofErr w:type="gramEnd"/>
            <w:r w:rsidRPr="00DA6A8D">
              <w:rPr>
                <w:b/>
                <w:sz w:val="20"/>
              </w:rPr>
              <w:t>/</w:t>
            </w:r>
            <w:proofErr w:type="spellStart"/>
            <w:r w:rsidRPr="00DA6A8D">
              <w:rPr>
                <w:b/>
                <w:sz w:val="20"/>
              </w:rPr>
              <w:t>п</w:t>
            </w:r>
            <w:proofErr w:type="spellEnd"/>
          </w:p>
        </w:tc>
        <w:tc>
          <w:tcPr>
            <w:tcW w:w="2382" w:type="dxa"/>
            <w:vAlign w:val="center"/>
          </w:tcPr>
          <w:p w:rsidR="007B025A" w:rsidRPr="00DA6A8D" w:rsidRDefault="007B025A" w:rsidP="00ED763C">
            <w:pPr>
              <w:pStyle w:val="ad"/>
              <w:ind w:firstLine="0"/>
              <w:jc w:val="center"/>
              <w:rPr>
                <w:b/>
                <w:sz w:val="20"/>
              </w:rPr>
            </w:pPr>
            <w:r w:rsidRPr="00DA6A8D">
              <w:rPr>
                <w:b/>
                <w:sz w:val="20"/>
              </w:rPr>
              <w:t xml:space="preserve">Наименование </w:t>
            </w:r>
          </w:p>
          <w:p w:rsidR="007B025A" w:rsidRPr="00DA6A8D" w:rsidRDefault="007B025A" w:rsidP="00ED763C">
            <w:pPr>
              <w:pStyle w:val="ad"/>
              <w:ind w:firstLine="0"/>
              <w:jc w:val="center"/>
              <w:rPr>
                <w:b/>
                <w:sz w:val="20"/>
              </w:rPr>
            </w:pPr>
            <w:r w:rsidRPr="00DA6A8D">
              <w:rPr>
                <w:b/>
                <w:sz w:val="20"/>
              </w:rPr>
              <w:t>проекта нормативного правового акта / рассматриваемого вопроса</w:t>
            </w:r>
          </w:p>
        </w:tc>
        <w:tc>
          <w:tcPr>
            <w:tcW w:w="1794" w:type="dxa"/>
            <w:vAlign w:val="center"/>
          </w:tcPr>
          <w:p w:rsidR="007B025A" w:rsidRPr="00DA6A8D" w:rsidRDefault="007B025A" w:rsidP="00ED763C">
            <w:pPr>
              <w:pStyle w:val="ad"/>
              <w:ind w:firstLine="0"/>
              <w:jc w:val="center"/>
              <w:rPr>
                <w:b/>
                <w:sz w:val="20"/>
              </w:rPr>
            </w:pPr>
            <w:r w:rsidRPr="00DA6A8D">
              <w:rPr>
                <w:b/>
                <w:sz w:val="20"/>
              </w:rPr>
              <w:t>Субъект</w:t>
            </w:r>
          </w:p>
          <w:p w:rsidR="007B025A" w:rsidRPr="00DA6A8D" w:rsidRDefault="007B025A" w:rsidP="00ED763C">
            <w:pPr>
              <w:pStyle w:val="ad"/>
              <w:ind w:firstLine="0"/>
              <w:jc w:val="center"/>
              <w:rPr>
                <w:b/>
                <w:sz w:val="20"/>
              </w:rPr>
            </w:pPr>
            <w:r w:rsidRPr="00DA6A8D">
              <w:rPr>
                <w:b/>
                <w:sz w:val="20"/>
              </w:rPr>
              <w:t>законодательной</w:t>
            </w:r>
          </w:p>
          <w:p w:rsidR="007B025A" w:rsidRPr="00DA6A8D" w:rsidRDefault="007B025A" w:rsidP="00ED763C">
            <w:pPr>
              <w:pStyle w:val="ad"/>
              <w:ind w:firstLine="0"/>
              <w:jc w:val="center"/>
              <w:rPr>
                <w:b/>
                <w:sz w:val="20"/>
              </w:rPr>
            </w:pPr>
            <w:r w:rsidRPr="00DA6A8D">
              <w:rPr>
                <w:b/>
                <w:sz w:val="20"/>
              </w:rPr>
              <w:t>инициативы</w:t>
            </w:r>
          </w:p>
          <w:p w:rsidR="007B025A" w:rsidRPr="00DA6A8D" w:rsidRDefault="007B025A" w:rsidP="00ED763C">
            <w:pPr>
              <w:pStyle w:val="ad"/>
              <w:ind w:firstLine="0"/>
              <w:jc w:val="center"/>
              <w:rPr>
                <w:b/>
                <w:sz w:val="20"/>
              </w:rPr>
            </w:pPr>
            <w:r w:rsidRPr="00DA6A8D">
              <w:rPr>
                <w:b/>
                <w:sz w:val="20"/>
              </w:rPr>
              <w:t>/</w:t>
            </w:r>
          </w:p>
          <w:p w:rsidR="007B025A" w:rsidRPr="00DA6A8D" w:rsidRDefault="007B025A" w:rsidP="00ED763C">
            <w:pPr>
              <w:pStyle w:val="ad"/>
              <w:ind w:firstLine="0"/>
              <w:jc w:val="center"/>
              <w:rPr>
                <w:b/>
                <w:sz w:val="20"/>
              </w:rPr>
            </w:pPr>
            <w:r w:rsidRPr="00DA6A8D">
              <w:rPr>
                <w:b/>
                <w:sz w:val="20"/>
              </w:rPr>
              <w:t>докладчик</w:t>
            </w:r>
          </w:p>
        </w:tc>
        <w:tc>
          <w:tcPr>
            <w:tcW w:w="7267" w:type="dxa"/>
            <w:gridSpan w:val="3"/>
            <w:vAlign w:val="center"/>
          </w:tcPr>
          <w:p w:rsidR="007B025A" w:rsidRPr="00DA6A8D" w:rsidRDefault="007B025A" w:rsidP="00ED763C">
            <w:pPr>
              <w:pStyle w:val="ad"/>
              <w:ind w:firstLine="492"/>
              <w:jc w:val="center"/>
              <w:rPr>
                <w:b/>
                <w:sz w:val="20"/>
              </w:rPr>
            </w:pPr>
            <w:r w:rsidRPr="00DA6A8D">
              <w:rPr>
                <w:b/>
                <w:sz w:val="20"/>
              </w:rPr>
              <w:t>Краткая характеристика проекта нормативного правового акта /рассматриваемого вопроса</w:t>
            </w:r>
          </w:p>
        </w:tc>
        <w:tc>
          <w:tcPr>
            <w:tcW w:w="1701" w:type="dxa"/>
            <w:vAlign w:val="center"/>
          </w:tcPr>
          <w:p w:rsidR="007B025A" w:rsidRPr="00DA6A8D" w:rsidRDefault="004A4D0C" w:rsidP="00ED763C">
            <w:pPr>
              <w:pStyle w:val="ad"/>
              <w:ind w:left="-76" w:right="-56" w:firstLine="0"/>
              <w:jc w:val="center"/>
              <w:rPr>
                <w:b/>
                <w:sz w:val="20"/>
              </w:rPr>
            </w:pPr>
            <w:r>
              <w:rPr>
                <w:b/>
                <w:sz w:val="20"/>
              </w:rPr>
              <w:t>Профильный комитет</w:t>
            </w:r>
          </w:p>
        </w:tc>
        <w:tc>
          <w:tcPr>
            <w:tcW w:w="1734" w:type="dxa"/>
            <w:gridSpan w:val="2"/>
            <w:vAlign w:val="center"/>
          </w:tcPr>
          <w:p w:rsidR="007B025A" w:rsidRPr="00DA6A8D" w:rsidRDefault="007B025A" w:rsidP="00ED763C">
            <w:pPr>
              <w:pStyle w:val="ad"/>
              <w:ind w:firstLine="0"/>
              <w:jc w:val="center"/>
              <w:rPr>
                <w:b/>
                <w:sz w:val="20"/>
              </w:rPr>
            </w:pPr>
            <w:r w:rsidRPr="00DA6A8D">
              <w:rPr>
                <w:b/>
                <w:sz w:val="20"/>
              </w:rPr>
              <w:t>Результаты рассмотрения</w:t>
            </w:r>
            <w:r w:rsidR="004A4D0C">
              <w:rPr>
                <w:b/>
                <w:sz w:val="20"/>
              </w:rPr>
              <w:t xml:space="preserve"> на сессии АОСД</w:t>
            </w:r>
          </w:p>
        </w:tc>
      </w:tr>
      <w:tr w:rsidR="007B025A" w:rsidRPr="00DA6A8D"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7B025A" w:rsidRPr="00DA6A8D" w:rsidRDefault="007B025A" w:rsidP="00ED763C">
            <w:pPr>
              <w:pStyle w:val="ad"/>
              <w:ind w:firstLine="0"/>
              <w:jc w:val="center"/>
              <w:rPr>
                <w:sz w:val="20"/>
              </w:rPr>
            </w:pPr>
            <w:r w:rsidRPr="00DA6A8D">
              <w:rPr>
                <w:sz w:val="20"/>
              </w:rPr>
              <w:t>1</w:t>
            </w:r>
          </w:p>
        </w:tc>
        <w:tc>
          <w:tcPr>
            <w:tcW w:w="2382" w:type="dxa"/>
          </w:tcPr>
          <w:p w:rsidR="007B025A" w:rsidRPr="00DA6A8D" w:rsidRDefault="007B025A" w:rsidP="00ED763C">
            <w:pPr>
              <w:pStyle w:val="ad"/>
              <w:ind w:firstLine="0"/>
              <w:jc w:val="center"/>
              <w:rPr>
                <w:sz w:val="20"/>
              </w:rPr>
            </w:pPr>
            <w:r w:rsidRPr="00DA6A8D">
              <w:rPr>
                <w:sz w:val="20"/>
              </w:rPr>
              <w:t>2</w:t>
            </w:r>
          </w:p>
        </w:tc>
        <w:tc>
          <w:tcPr>
            <w:tcW w:w="1794" w:type="dxa"/>
          </w:tcPr>
          <w:p w:rsidR="007B025A" w:rsidRPr="00DA6A8D" w:rsidRDefault="007B025A" w:rsidP="00ED763C">
            <w:pPr>
              <w:pStyle w:val="ad"/>
              <w:ind w:left="-66" w:firstLine="0"/>
              <w:jc w:val="center"/>
              <w:rPr>
                <w:sz w:val="20"/>
              </w:rPr>
            </w:pPr>
            <w:r w:rsidRPr="00DA6A8D">
              <w:rPr>
                <w:sz w:val="20"/>
              </w:rPr>
              <w:t>3</w:t>
            </w:r>
          </w:p>
        </w:tc>
        <w:tc>
          <w:tcPr>
            <w:tcW w:w="7267" w:type="dxa"/>
            <w:gridSpan w:val="3"/>
          </w:tcPr>
          <w:p w:rsidR="007B025A" w:rsidRPr="00DA6A8D" w:rsidRDefault="007B025A" w:rsidP="00ED763C">
            <w:pPr>
              <w:autoSpaceDE w:val="0"/>
              <w:autoSpaceDN w:val="0"/>
              <w:adjustRightInd w:val="0"/>
              <w:ind w:firstLine="708"/>
              <w:jc w:val="center"/>
              <w:rPr>
                <w:sz w:val="20"/>
                <w:szCs w:val="20"/>
              </w:rPr>
            </w:pPr>
            <w:r w:rsidRPr="00DA6A8D">
              <w:rPr>
                <w:sz w:val="20"/>
                <w:szCs w:val="20"/>
              </w:rPr>
              <w:t>4</w:t>
            </w:r>
          </w:p>
        </w:tc>
        <w:tc>
          <w:tcPr>
            <w:tcW w:w="1701" w:type="dxa"/>
          </w:tcPr>
          <w:p w:rsidR="007B025A" w:rsidRPr="00DA6A8D" w:rsidRDefault="007B025A" w:rsidP="00ED763C">
            <w:pPr>
              <w:pStyle w:val="ad"/>
              <w:ind w:left="-76" w:right="-56" w:firstLine="0"/>
              <w:jc w:val="center"/>
              <w:rPr>
                <w:sz w:val="20"/>
              </w:rPr>
            </w:pPr>
            <w:r w:rsidRPr="00DA6A8D">
              <w:rPr>
                <w:sz w:val="20"/>
              </w:rPr>
              <w:t>5</w:t>
            </w:r>
          </w:p>
        </w:tc>
        <w:tc>
          <w:tcPr>
            <w:tcW w:w="1734" w:type="dxa"/>
            <w:gridSpan w:val="2"/>
          </w:tcPr>
          <w:p w:rsidR="007B025A" w:rsidRPr="00DA6A8D" w:rsidRDefault="007B025A" w:rsidP="00ED763C">
            <w:pPr>
              <w:pStyle w:val="ad"/>
              <w:ind w:firstLine="0"/>
              <w:jc w:val="center"/>
              <w:rPr>
                <w:sz w:val="20"/>
              </w:rPr>
            </w:pPr>
            <w:r w:rsidRPr="00DA6A8D">
              <w:rPr>
                <w:sz w:val="20"/>
              </w:rPr>
              <w:t>6</w:t>
            </w:r>
          </w:p>
        </w:tc>
      </w:tr>
      <w:tr w:rsidR="000C70F6"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0C70F6" w:rsidRPr="00606A0D" w:rsidRDefault="000C70F6" w:rsidP="00B4348B">
            <w:pPr>
              <w:pStyle w:val="ad"/>
              <w:ind w:firstLine="0"/>
              <w:jc w:val="center"/>
              <w:rPr>
                <w:sz w:val="22"/>
                <w:szCs w:val="22"/>
              </w:rPr>
            </w:pPr>
            <w:r w:rsidRPr="00606A0D">
              <w:rPr>
                <w:sz w:val="22"/>
                <w:szCs w:val="22"/>
              </w:rPr>
              <w:t>1</w:t>
            </w:r>
          </w:p>
        </w:tc>
        <w:tc>
          <w:tcPr>
            <w:tcW w:w="2382" w:type="dxa"/>
          </w:tcPr>
          <w:p w:rsidR="000C70F6" w:rsidRPr="00606A0D" w:rsidRDefault="000C70F6" w:rsidP="00B4348B">
            <w:pPr>
              <w:pStyle w:val="ab"/>
              <w:ind w:left="0"/>
              <w:jc w:val="both"/>
              <w:rPr>
                <w:rFonts w:ascii="Times New Roman" w:eastAsia="Arial Unicode MS" w:hAnsi="Times New Roman" w:cs="Times New Roman"/>
                <w:b/>
                <w:sz w:val="22"/>
                <w:szCs w:val="22"/>
                <w:lang w:eastAsia="en-US"/>
              </w:rPr>
            </w:pPr>
            <w:r w:rsidRPr="00606A0D">
              <w:rPr>
                <w:rFonts w:ascii="Times New Roman" w:hAnsi="Times New Roman" w:cs="Times New Roman"/>
                <w:b/>
                <w:sz w:val="22"/>
                <w:szCs w:val="22"/>
              </w:rPr>
              <w:t>«</w:t>
            </w:r>
            <w:r w:rsidRPr="00606A0D">
              <w:rPr>
                <w:rFonts w:ascii="Times New Roman" w:hAnsi="Times New Roman" w:cs="Times New Roman"/>
                <w:sz w:val="22"/>
                <w:szCs w:val="22"/>
              </w:rPr>
              <w:t>О внесении изменений в отдельные областные законы о выборах и референдумах» (пз</w:t>
            </w:r>
            <w:proofErr w:type="gramStart"/>
            <w:r w:rsidRPr="00606A0D">
              <w:rPr>
                <w:rFonts w:ascii="Times New Roman" w:hAnsi="Times New Roman" w:cs="Times New Roman"/>
                <w:sz w:val="22"/>
                <w:szCs w:val="22"/>
              </w:rPr>
              <w:t>7</w:t>
            </w:r>
            <w:proofErr w:type="gramEnd"/>
            <w:r w:rsidRPr="00606A0D">
              <w:rPr>
                <w:rFonts w:ascii="Times New Roman" w:hAnsi="Times New Roman" w:cs="Times New Roman"/>
                <w:sz w:val="22"/>
                <w:szCs w:val="22"/>
              </w:rPr>
              <w:t>/71, второе чтение)</w:t>
            </w:r>
          </w:p>
        </w:tc>
        <w:tc>
          <w:tcPr>
            <w:tcW w:w="1794" w:type="dxa"/>
          </w:tcPr>
          <w:p w:rsidR="000C70F6" w:rsidRPr="00606A0D" w:rsidRDefault="00204FEB" w:rsidP="00B4348B">
            <w:pPr>
              <w:jc w:val="center"/>
              <w:rPr>
                <w:rFonts w:ascii="Times New Roman" w:hAnsi="Times New Roman" w:cs="Times New Roman"/>
                <w:sz w:val="22"/>
                <w:szCs w:val="22"/>
              </w:rPr>
            </w:pPr>
            <w:r w:rsidRPr="00606A0D">
              <w:rPr>
                <w:rFonts w:ascii="Times New Roman" w:hAnsi="Times New Roman" w:cs="Times New Roman"/>
                <w:sz w:val="22"/>
                <w:szCs w:val="22"/>
              </w:rPr>
              <w:t>Депутат Архангельского областного Собрания депутатов</w:t>
            </w:r>
          </w:p>
          <w:p w:rsidR="00204FEB" w:rsidRPr="00606A0D" w:rsidRDefault="000C70F6" w:rsidP="00204FEB">
            <w:pPr>
              <w:jc w:val="center"/>
              <w:rPr>
                <w:rFonts w:ascii="Times New Roman" w:hAnsi="Times New Roman" w:cs="Times New Roman"/>
                <w:sz w:val="22"/>
                <w:szCs w:val="22"/>
              </w:rPr>
            </w:pPr>
            <w:r w:rsidRPr="00606A0D">
              <w:rPr>
                <w:rFonts w:ascii="Times New Roman" w:hAnsi="Times New Roman" w:cs="Times New Roman"/>
                <w:sz w:val="22"/>
                <w:szCs w:val="22"/>
              </w:rPr>
              <w:t>Чесноков И.А.</w:t>
            </w:r>
            <w:r w:rsidR="006411B3" w:rsidRPr="00606A0D">
              <w:rPr>
                <w:rFonts w:ascii="Times New Roman" w:hAnsi="Times New Roman" w:cs="Times New Roman"/>
                <w:sz w:val="22"/>
                <w:szCs w:val="22"/>
              </w:rPr>
              <w:t>/</w:t>
            </w:r>
            <w:r w:rsidR="0027568C" w:rsidRPr="00606A0D">
              <w:rPr>
                <w:rFonts w:ascii="Times New Roman" w:hAnsi="Times New Roman" w:cs="Times New Roman"/>
                <w:sz w:val="22"/>
                <w:szCs w:val="22"/>
              </w:rPr>
              <w:t xml:space="preserve"> </w:t>
            </w:r>
            <w:r w:rsidR="00204FEB" w:rsidRPr="00606A0D">
              <w:rPr>
                <w:rFonts w:ascii="Times New Roman" w:hAnsi="Times New Roman" w:cs="Times New Roman"/>
                <w:sz w:val="22"/>
                <w:szCs w:val="22"/>
              </w:rPr>
              <w:t>Депутат Архангельского областного Собрания депутатов</w:t>
            </w:r>
          </w:p>
          <w:p w:rsidR="000C70F6" w:rsidRPr="00606A0D" w:rsidRDefault="006411B3" w:rsidP="0027568C">
            <w:pPr>
              <w:jc w:val="center"/>
              <w:rPr>
                <w:rFonts w:ascii="Times New Roman" w:hAnsi="Times New Roman" w:cs="Times New Roman"/>
                <w:sz w:val="22"/>
                <w:szCs w:val="22"/>
              </w:rPr>
            </w:pPr>
            <w:r w:rsidRPr="00606A0D">
              <w:rPr>
                <w:rFonts w:ascii="Times New Roman" w:hAnsi="Times New Roman" w:cs="Times New Roman"/>
                <w:sz w:val="22"/>
                <w:szCs w:val="22"/>
              </w:rPr>
              <w:t>В.Г. Шерягин</w:t>
            </w:r>
          </w:p>
        </w:tc>
        <w:tc>
          <w:tcPr>
            <w:tcW w:w="7267" w:type="dxa"/>
            <w:gridSpan w:val="3"/>
          </w:tcPr>
          <w:p w:rsidR="000C70F6" w:rsidRPr="00606A0D" w:rsidRDefault="000C70F6"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Законопроект разработан в связи со вступлением в силу ряда федеральных законов, действие которых направлено на совершенствование избирательного процесса и установленного порядка голосования избирателей и участников референдума вне помещения для голосования.</w:t>
            </w:r>
          </w:p>
          <w:p w:rsidR="000C70F6" w:rsidRPr="00606A0D" w:rsidRDefault="000C70F6"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В частности предлагается:</w:t>
            </w:r>
          </w:p>
          <w:p w:rsidR="000C70F6" w:rsidRPr="00606A0D" w:rsidRDefault="000C70F6"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1) на выборах органов местного самоуправления сельских поселений  увеличить сумму, которую гражданин может использовать для избирательной компании без открытия специального избирательного счета, с 5 000 рублей до 15 000 руб.;</w:t>
            </w:r>
          </w:p>
          <w:p w:rsidR="000C70F6" w:rsidRPr="00606A0D" w:rsidRDefault="000C70F6"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2) действие норм, регулирующих порядок голосования вне помещения для голосования на выборах, референдумах и при проведении голосования по отзыву распространить на избирателей, участников референдума,  внесенных в список избирателей, в отношении которых избрана мера пресечения, исключающая возможность посещения помещения для голосования;</w:t>
            </w:r>
          </w:p>
          <w:p w:rsidR="000C70F6" w:rsidRPr="00606A0D" w:rsidRDefault="000C70F6"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3) исключения из областных законов положения о проведении голосования по открепительным удостоверениям и досрочного голосования в случае совмещения дня голосования по отзыву Губернатора Архангельской области и выборных должностных лиц органов местного самоуправления и на областном (местном) референдуме с днем голосования на выборах в федеральные органы государственной власти. </w:t>
            </w:r>
          </w:p>
          <w:p w:rsidR="000C70F6" w:rsidRPr="00606A0D" w:rsidRDefault="000C70F6"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Ко второму чтению поступили шесть поправок редакционно-технического характера избирательной комиссии Архангельской области, внесенных с учетом заключения Правительства Архангельской области о необходимости доработки  и внесения поправок, касающихся конкретизации отсылочных норм на действующие положения областного </w:t>
            </w:r>
            <w:r w:rsidRPr="00606A0D">
              <w:rPr>
                <w:rFonts w:ascii="Times New Roman" w:hAnsi="Times New Roman" w:cs="Times New Roman"/>
                <w:sz w:val="22"/>
                <w:szCs w:val="22"/>
              </w:rPr>
              <w:lastRenderedPageBreak/>
              <w:t xml:space="preserve">закона, и поправка редакционно-технического характера депутата областного Собрания депутатов Чеснокова И.А. </w:t>
            </w:r>
          </w:p>
          <w:p w:rsidR="000C70F6" w:rsidRPr="00B55B75" w:rsidRDefault="000C70F6" w:rsidP="00606A0D">
            <w:pPr>
              <w:pStyle w:val="ad"/>
              <w:ind w:firstLine="355"/>
              <w:rPr>
                <w:b/>
                <w:color w:val="000000"/>
                <w:sz w:val="22"/>
                <w:szCs w:val="22"/>
              </w:rPr>
            </w:pPr>
            <w:r w:rsidRPr="00B55B75">
              <w:rPr>
                <w:b/>
                <w:sz w:val="22"/>
                <w:szCs w:val="22"/>
              </w:rPr>
              <w:t>Поступили положительные отзывы Губернатора Архангельской области, прокуратуры Архангельской области, администраций муниципальных образований «Город Коряжма» и «Мирный».</w:t>
            </w:r>
          </w:p>
        </w:tc>
        <w:tc>
          <w:tcPr>
            <w:tcW w:w="1701" w:type="dxa"/>
          </w:tcPr>
          <w:p w:rsidR="000C70F6" w:rsidRPr="00606A0D" w:rsidRDefault="000C70F6" w:rsidP="00B4348B">
            <w:pPr>
              <w:pStyle w:val="ad"/>
              <w:ind w:left="-76" w:right="-56" w:firstLine="0"/>
              <w:jc w:val="center"/>
              <w:rPr>
                <w:sz w:val="22"/>
                <w:szCs w:val="22"/>
              </w:rPr>
            </w:pPr>
            <w:r w:rsidRPr="00606A0D">
              <w:rPr>
                <w:sz w:val="22"/>
                <w:szCs w:val="22"/>
              </w:rPr>
              <w:lastRenderedPageBreak/>
              <w:t>Комитет по законодательству и вопросам МСУ</w:t>
            </w:r>
          </w:p>
        </w:tc>
        <w:tc>
          <w:tcPr>
            <w:tcW w:w="1734" w:type="dxa"/>
            <w:gridSpan w:val="2"/>
          </w:tcPr>
          <w:p w:rsidR="000C70F6" w:rsidRPr="00606A0D" w:rsidRDefault="000C70F6" w:rsidP="00B4348B">
            <w:pPr>
              <w:pStyle w:val="ad"/>
              <w:ind w:firstLine="0"/>
              <w:rPr>
                <w:sz w:val="22"/>
                <w:szCs w:val="22"/>
              </w:rPr>
            </w:pPr>
            <w:proofErr w:type="gramStart"/>
            <w:r w:rsidRPr="00606A0D">
              <w:rPr>
                <w:sz w:val="22"/>
                <w:szCs w:val="22"/>
              </w:rPr>
              <w:t>Принят</w:t>
            </w:r>
            <w:proofErr w:type="gramEnd"/>
            <w:r w:rsidRPr="00606A0D">
              <w:rPr>
                <w:sz w:val="22"/>
                <w:szCs w:val="22"/>
              </w:rPr>
              <w:t xml:space="preserve"> во </w:t>
            </w:r>
            <w:r w:rsidR="00A16B81" w:rsidRPr="00606A0D">
              <w:rPr>
                <w:sz w:val="22"/>
                <w:szCs w:val="22"/>
              </w:rPr>
              <w:t>втором</w:t>
            </w:r>
            <w:r w:rsidRPr="00606A0D">
              <w:rPr>
                <w:sz w:val="22"/>
                <w:szCs w:val="22"/>
              </w:rPr>
              <w:t xml:space="preserve"> чтении</w:t>
            </w:r>
            <w:r w:rsidR="0069106C" w:rsidRPr="00606A0D">
              <w:rPr>
                <w:sz w:val="22"/>
                <w:szCs w:val="22"/>
              </w:rPr>
              <w:t xml:space="preserve"> 24 апреля 2019 года</w:t>
            </w:r>
          </w:p>
        </w:tc>
      </w:tr>
      <w:tr w:rsidR="0017030C"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17030C" w:rsidRPr="00606A0D" w:rsidRDefault="0069106C" w:rsidP="00B4348B">
            <w:pPr>
              <w:pStyle w:val="ad"/>
              <w:ind w:firstLine="0"/>
              <w:jc w:val="center"/>
              <w:rPr>
                <w:sz w:val="22"/>
                <w:szCs w:val="22"/>
              </w:rPr>
            </w:pPr>
            <w:r w:rsidRPr="00606A0D">
              <w:rPr>
                <w:sz w:val="22"/>
                <w:szCs w:val="22"/>
              </w:rPr>
              <w:lastRenderedPageBreak/>
              <w:t>2</w:t>
            </w:r>
          </w:p>
        </w:tc>
        <w:tc>
          <w:tcPr>
            <w:tcW w:w="2382" w:type="dxa"/>
          </w:tcPr>
          <w:p w:rsidR="0017030C" w:rsidRPr="00606A0D" w:rsidRDefault="0017030C" w:rsidP="00B4348B">
            <w:pPr>
              <w:pStyle w:val="ab"/>
              <w:ind w:left="0"/>
              <w:jc w:val="both"/>
              <w:rPr>
                <w:rFonts w:ascii="Times New Roman" w:hAnsi="Times New Roman" w:cs="Times New Roman"/>
                <w:b/>
                <w:sz w:val="22"/>
                <w:szCs w:val="22"/>
              </w:rPr>
            </w:pPr>
            <w:r w:rsidRPr="00606A0D">
              <w:rPr>
                <w:rFonts w:ascii="Times New Roman" w:hAnsi="Times New Roman" w:cs="Times New Roman"/>
                <w:sz w:val="22"/>
                <w:szCs w:val="22"/>
              </w:rPr>
              <w:t xml:space="preserve"> «О внесении изменений в областной закон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r w:rsidRPr="00606A0D">
              <w:rPr>
                <w:rFonts w:ascii="Times New Roman" w:hAnsi="Times New Roman" w:cs="Times New Roman"/>
                <w:bCs/>
                <w:sz w:val="22"/>
                <w:szCs w:val="22"/>
              </w:rPr>
              <w:t xml:space="preserve"> (пз</w:t>
            </w:r>
            <w:proofErr w:type="gramStart"/>
            <w:r w:rsidRPr="00606A0D">
              <w:rPr>
                <w:rFonts w:ascii="Times New Roman" w:hAnsi="Times New Roman" w:cs="Times New Roman"/>
                <w:bCs/>
                <w:sz w:val="22"/>
                <w:szCs w:val="22"/>
              </w:rPr>
              <w:t>7</w:t>
            </w:r>
            <w:proofErr w:type="gramEnd"/>
            <w:r w:rsidRPr="00606A0D">
              <w:rPr>
                <w:rFonts w:ascii="Times New Roman" w:hAnsi="Times New Roman" w:cs="Times New Roman"/>
                <w:bCs/>
                <w:sz w:val="22"/>
                <w:szCs w:val="22"/>
              </w:rPr>
              <w:t>/75)</w:t>
            </w:r>
          </w:p>
        </w:tc>
        <w:tc>
          <w:tcPr>
            <w:tcW w:w="1794" w:type="dxa"/>
          </w:tcPr>
          <w:p w:rsidR="0017030C" w:rsidRPr="00606A0D" w:rsidRDefault="0027568C" w:rsidP="0027568C">
            <w:pPr>
              <w:jc w:val="center"/>
              <w:rPr>
                <w:rFonts w:ascii="Times New Roman" w:hAnsi="Times New Roman" w:cs="Times New Roman"/>
                <w:sz w:val="22"/>
                <w:szCs w:val="22"/>
              </w:rPr>
            </w:pPr>
            <w:r w:rsidRPr="00606A0D">
              <w:rPr>
                <w:rFonts w:ascii="Times New Roman" w:hAnsi="Times New Roman" w:cs="Times New Roman"/>
                <w:bCs/>
                <w:sz w:val="22"/>
                <w:szCs w:val="22"/>
              </w:rPr>
              <w:t>Исполняющий обязанности</w:t>
            </w:r>
            <w:r w:rsidR="002119DC" w:rsidRPr="00606A0D">
              <w:rPr>
                <w:rFonts w:ascii="Times New Roman" w:hAnsi="Times New Roman" w:cs="Times New Roman"/>
                <w:bCs/>
                <w:sz w:val="22"/>
                <w:szCs w:val="22"/>
              </w:rPr>
              <w:t xml:space="preserve"> Губернатора</w:t>
            </w:r>
            <w:r w:rsidRPr="00606A0D">
              <w:rPr>
                <w:rFonts w:ascii="Times New Roman" w:hAnsi="Times New Roman" w:cs="Times New Roman"/>
                <w:bCs/>
                <w:sz w:val="22"/>
                <w:szCs w:val="22"/>
              </w:rPr>
              <w:t xml:space="preserve"> Архангельской области </w:t>
            </w:r>
            <w:proofErr w:type="spellStart"/>
            <w:r w:rsidR="00392510" w:rsidRPr="00606A0D">
              <w:rPr>
                <w:rFonts w:ascii="Times New Roman" w:hAnsi="Times New Roman" w:cs="Times New Roman"/>
                <w:bCs/>
                <w:sz w:val="22"/>
                <w:szCs w:val="22"/>
              </w:rPr>
              <w:t>Алсу</w:t>
            </w:r>
            <w:r w:rsidRPr="00606A0D">
              <w:rPr>
                <w:rFonts w:ascii="Times New Roman" w:hAnsi="Times New Roman" w:cs="Times New Roman"/>
                <w:bCs/>
                <w:sz w:val="22"/>
                <w:szCs w:val="22"/>
              </w:rPr>
              <w:t>ф</w:t>
            </w:r>
            <w:r w:rsidR="00392510" w:rsidRPr="00606A0D">
              <w:rPr>
                <w:rFonts w:ascii="Times New Roman" w:hAnsi="Times New Roman" w:cs="Times New Roman"/>
                <w:bCs/>
                <w:sz w:val="22"/>
                <w:szCs w:val="22"/>
              </w:rPr>
              <w:t>ьев</w:t>
            </w:r>
            <w:proofErr w:type="spellEnd"/>
            <w:r w:rsidRPr="00606A0D">
              <w:rPr>
                <w:rFonts w:ascii="Times New Roman" w:hAnsi="Times New Roman" w:cs="Times New Roman"/>
                <w:bCs/>
                <w:sz w:val="22"/>
                <w:szCs w:val="22"/>
              </w:rPr>
              <w:t xml:space="preserve"> А.В.</w:t>
            </w:r>
            <w:r w:rsidR="00392510" w:rsidRPr="00606A0D">
              <w:rPr>
                <w:rFonts w:ascii="Times New Roman" w:hAnsi="Times New Roman" w:cs="Times New Roman"/>
                <w:bCs/>
                <w:sz w:val="22"/>
                <w:szCs w:val="22"/>
              </w:rPr>
              <w:t>/</w:t>
            </w:r>
            <w:r w:rsidRPr="00606A0D">
              <w:rPr>
                <w:rFonts w:ascii="Times New Roman" w:hAnsi="Times New Roman" w:cs="Times New Roman"/>
                <w:bCs/>
                <w:sz w:val="22"/>
                <w:szCs w:val="22"/>
              </w:rPr>
              <w:t xml:space="preserve">Председатель комитета по жилищной политике и коммунальному хозяйству </w:t>
            </w:r>
            <w:r w:rsidR="00392510" w:rsidRPr="00606A0D">
              <w:rPr>
                <w:rFonts w:ascii="Times New Roman" w:hAnsi="Times New Roman" w:cs="Times New Roman"/>
                <w:bCs/>
                <w:sz w:val="22"/>
                <w:szCs w:val="22"/>
              </w:rPr>
              <w:t>Заря</w:t>
            </w:r>
            <w:r w:rsidRPr="00606A0D">
              <w:rPr>
                <w:rFonts w:ascii="Times New Roman" w:hAnsi="Times New Roman" w:cs="Times New Roman"/>
                <w:bCs/>
                <w:sz w:val="22"/>
                <w:szCs w:val="22"/>
              </w:rPr>
              <w:t xml:space="preserve"> В.Н.</w:t>
            </w:r>
          </w:p>
        </w:tc>
        <w:tc>
          <w:tcPr>
            <w:tcW w:w="7267" w:type="dxa"/>
            <w:gridSpan w:val="3"/>
          </w:tcPr>
          <w:p w:rsidR="007E4858" w:rsidRPr="00606A0D" w:rsidRDefault="007E4858" w:rsidP="00606A0D">
            <w:pPr>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 xml:space="preserve">Законопроект разработан </w:t>
            </w:r>
            <w:r w:rsidRPr="00606A0D">
              <w:rPr>
                <w:rFonts w:ascii="Times New Roman" w:hAnsi="Times New Roman" w:cs="Times New Roman"/>
                <w:spacing w:val="-4"/>
                <w:sz w:val="22"/>
                <w:szCs w:val="22"/>
              </w:rPr>
              <w:t>в целях реализации в</w:t>
            </w:r>
            <w:r w:rsidRPr="00606A0D">
              <w:rPr>
                <w:rFonts w:ascii="Times New Roman" w:hAnsi="Times New Roman" w:cs="Times New Roman"/>
                <w:sz w:val="22"/>
                <w:szCs w:val="22"/>
              </w:rPr>
              <w:t xml:space="preserve"> областном законе от 24 сентября 2012 года №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 положений Федерального закона от 27 декабря 2018 года </w:t>
            </w:r>
            <w:r w:rsidRPr="00606A0D">
              <w:rPr>
                <w:rFonts w:ascii="Times New Roman" w:hAnsi="Times New Roman" w:cs="Times New Roman"/>
                <w:sz w:val="22"/>
                <w:szCs w:val="22"/>
              </w:rPr>
              <w:br/>
              <w:t>№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w:t>
            </w:r>
            <w:proofErr w:type="gramEnd"/>
            <w:r w:rsidRPr="00606A0D">
              <w:rPr>
                <w:rFonts w:ascii="Times New Roman" w:hAnsi="Times New Roman" w:cs="Times New Roman"/>
                <w:sz w:val="22"/>
                <w:szCs w:val="22"/>
              </w:rPr>
              <w:t xml:space="preserve"> </w:t>
            </w:r>
            <w:proofErr w:type="gramStart"/>
            <w:r w:rsidRPr="00606A0D">
              <w:rPr>
                <w:rFonts w:ascii="Times New Roman" w:hAnsi="Times New Roman" w:cs="Times New Roman"/>
                <w:sz w:val="22"/>
                <w:szCs w:val="22"/>
              </w:rPr>
              <w:t>доме</w:t>
            </w:r>
            <w:proofErr w:type="gramEnd"/>
            <w:r w:rsidRPr="00606A0D">
              <w:rPr>
                <w:rFonts w:ascii="Times New Roman" w:hAnsi="Times New Roman" w:cs="Times New Roman"/>
                <w:sz w:val="22"/>
                <w:szCs w:val="22"/>
              </w:rPr>
              <w:t>».</w:t>
            </w:r>
          </w:p>
          <w:p w:rsidR="007E4858" w:rsidRPr="00606A0D" w:rsidRDefault="007E4858"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Федеральным законом № 558-ФЗ расширен перечень оснований для проведения внеплановой проверки соблюдения юридическими лицами, индивидуальными предпринимателями и гражданами обязательных требований, установленных жилищным законодательством РФ в отношении муниципального жилищного фонда.</w:t>
            </w:r>
          </w:p>
          <w:p w:rsidR="007E4858" w:rsidRPr="00606A0D" w:rsidRDefault="007E4858"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Законопроектом предлагается включить в перечень оснований для проведения внеплановой проверки такое основание, как поступление информации о фактах </w:t>
            </w:r>
            <w:proofErr w:type="gramStart"/>
            <w:r w:rsidRPr="00606A0D">
              <w:rPr>
                <w:rFonts w:ascii="Times New Roman" w:hAnsi="Times New Roman" w:cs="Times New Roman"/>
                <w:sz w:val="22"/>
                <w:szCs w:val="22"/>
              </w:rPr>
              <w:t>нарушения требований порядка осуществления перепланировки</w:t>
            </w:r>
            <w:proofErr w:type="gramEnd"/>
            <w:r w:rsidRPr="00606A0D">
              <w:rPr>
                <w:rFonts w:ascii="Times New Roman" w:hAnsi="Times New Roman" w:cs="Times New Roman"/>
                <w:sz w:val="22"/>
                <w:szCs w:val="22"/>
              </w:rPr>
              <w:t xml:space="preserve"> и (или) переустройства помещений  в многоквартирном доме, расположенном на территории Архангельской области. Муниципальные жилищные инспекторы </w:t>
            </w:r>
            <w:proofErr w:type="gramStart"/>
            <w:r w:rsidRPr="00606A0D">
              <w:rPr>
                <w:rFonts w:ascii="Times New Roman" w:hAnsi="Times New Roman" w:cs="Times New Roman"/>
                <w:sz w:val="22"/>
                <w:szCs w:val="22"/>
              </w:rPr>
              <w:t>посещают и проводят</w:t>
            </w:r>
            <w:proofErr w:type="gramEnd"/>
            <w:r w:rsidRPr="00606A0D">
              <w:rPr>
                <w:rFonts w:ascii="Times New Roman" w:hAnsi="Times New Roman" w:cs="Times New Roman"/>
                <w:sz w:val="22"/>
                <w:szCs w:val="22"/>
              </w:rPr>
              <w:t xml:space="preserve"> обследования жилых и нежилых помещений в многоквартирном доме как с согласия собственников таких помещений, так и с согласия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w:t>
            </w:r>
          </w:p>
          <w:p w:rsidR="0017030C" w:rsidRPr="00B55B75" w:rsidRDefault="005E0733" w:rsidP="00606A0D">
            <w:pPr>
              <w:autoSpaceDE w:val="0"/>
              <w:autoSpaceDN w:val="0"/>
              <w:adjustRightInd w:val="0"/>
              <w:ind w:firstLine="355"/>
              <w:jc w:val="both"/>
              <w:rPr>
                <w:rFonts w:ascii="Times New Roman" w:hAnsi="Times New Roman" w:cs="Times New Roman"/>
                <w:b/>
                <w:sz w:val="22"/>
                <w:szCs w:val="22"/>
              </w:rPr>
            </w:pPr>
            <w:r w:rsidRPr="00B55B75">
              <w:rPr>
                <w:rFonts w:ascii="Times New Roman" w:hAnsi="Times New Roman" w:cs="Times New Roman"/>
                <w:b/>
                <w:sz w:val="22"/>
                <w:szCs w:val="22"/>
              </w:rPr>
              <w:t>Поступили положительные отзывы Губернатора Архангельской области, прокуратуры Архангельской области, Министерства юстиц</w:t>
            </w:r>
            <w:proofErr w:type="gramStart"/>
            <w:r w:rsidRPr="00B55B75">
              <w:rPr>
                <w:rFonts w:ascii="Times New Roman" w:hAnsi="Times New Roman" w:cs="Times New Roman"/>
                <w:b/>
                <w:sz w:val="22"/>
                <w:szCs w:val="22"/>
              </w:rPr>
              <w:t>ии АО</w:t>
            </w:r>
            <w:proofErr w:type="gramEnd"/>
            <w:r w:rsidRPr="00B55B75">
              <w:rPr>
                <w:rFonts w:ascii="Times New Roman" w:hAnsi="Times New Roman" w:cs="Times New Roman"/>
                <w:b/>
                <w:sz w:val="22"/>
                <w:szCs w:val="22"/>
              </w:rPr>
              <w:t>, администраций муниципальных образований «Город Коряжма», «Котласский муниципальный район», «Вельский муниципальный район» и «Мирный».</w:t>
            </w:r>
          </w:p>
        </w:tc>
        <w:tc>
          <w:tcPr>
            <w:tcW w:w="1701" w:type="dxa"/>
          </w:tcPr>
          <w:p w:rsidR="0017030C" w:rsidRPr="00606A0D" w:rsidRDefault="00392510" w:rsidP="00B4348B">
            <w:pPr>
              <w:pStyle w:val="ad"/>
              <w:ind w:left="-76" w:right="-56" w:firstLine="0"/>
              <w:jc w:val="center"/>
              <w:rPr>
                <w:sz w:val="22"/>
                <w:szCs w:val="22"/>
              </w:rPr>
            </w:pPr>
            <w:r w:rsidRPr="00606A0D">
              <w:rPr>
                <w:sz w:val="22"/>
                <w:szCs w:val="22"/>
              </w:rPr>
              <w:t>Комитет по жилищной политике и коммунальному хозяйству</w:t>
            </w:r>
          </w:p>
        </w:tc>
        <w:tc>
          <w:tcPr>
            <w:tcW w:w="1734" w:type="dxa"/>
            <w:gridSpan w:val="2"/>
          </w:tcPr>
          <w:p w:rsidR="0017030C" w:rsidRPr="00606A0D" w:rsidRDefault="0069106C" w:rsidP="00B4348B">
            <w:pPr>
              <w:pStyle w:val="ad"/>
              <w:ind w:firstLine="0"/>
              <w:rPr>
                <w:sz w:val="22"/>
                <w:szCs w:val="22"/>
              </w:rPr>
            </w:pPr>
            <w:proofErr w:type="gramStart"/>
            <w:r w:rsidRPr="00606A0D">
              <w:rPr>
                <w:sz w:val="22"/>
                <w:szCs w:val="22"/>
              </w:rPr>
              <w:t>Принят</w:t>
            </w:r>
            <w:proofErr w:type="gramEnd"/>
            <w:r w:rsidRPr="00606A0D">
              <w:rPr>
                <w:sz w:val="22"/>
                <w:szCs w:val="22"/>
              </w:rPr>
              <w:t xml:space="preserve"> во </w:t>
            </w:r>
            <w:r w:rsidR="00A16B81" w:rsidRPr="00606A0D">
              <w:rPr>
                <w:sz w:val="22"/>
                <w:szCs w:val="22"/>
              </w:rPr>
              <w:t>втором</w:t>
            </w:r>
            <w:r w:rsidRPr="00606A0D">
              <w:rPr>
                <w:sz w:val="22"/>
                <w:szCs w:val="22"/>
              </w:rPr>
              <w:t xml:space="preserve"> чтении 24 апреля 2019 года</w:t>
            </w:r>
          </w:p>
        </w:tc>
      </w:tr>
      <w:tr w:rsidR="0017030C"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17030C" w:rsidRPr="00606A0D" w:rsidRDefault="0069106C" w:rsidP="00B4348B">
            <w:pPr>
              <w:pStyle w:val="ad"/>
              <w:ind w:firstLine="0"/>
              <w:jc w:val="center"/>
              <w:rPr>
                <w:sz w:val="22"/>
                <w:szCs w:val="22"/>
              </w:rPr>
            </w:pPr>
            <w:r w:rsidRPr="00606A0D">
              <w:rPr>
                <w:sz w:val="22"/>
                <w:szCs w:val="22"/>
              </w:rPr>
              <w:t>3</w:t>
            </w:r>
          </w:p>
        </w:tc>
        <w:tc>
          <w:tcPr>
            <w:tcW w:w="2382" w:type="dxa"/>
          </w:tcPr>
          <w:p w:rsidR="0017030C" w:rsidRPr="00606A0D" w:rsidRDefault="0017030C" w:rsidP="0017030C">
            <w:pPr>
              <w:pStyle w:val="ab"/>
              <w:ind w:left="0"/>
              <w:jc w:val="both"/>
              <w:rPr>
                <w:rFonts w:ascii="Times New Roman" w:hAnsi="Times New Roman" w:cs="Times New Roman"/>
                <w:b/>
                <w:sz w:val="22"/>
                <w:szCs w:val="22"/>
              </w:rPr>
            </w:pPr>
            <w:r w:rsidRPr="00606A0D">
              <w:rPr>
                <w:rFonts w:ascii="Times New Roman" w:hAnsi="Times New Roman" w:cs="Times New Roman"/>
                <w:bCs/>
                <w:sz w:val="22"/>
                <w:szCs w:val="22"/>
              </w:rPr>
              <w:t xml:space="preserve">О проекте областного закона «О внесении изменений в областной закон «Об организации </w:t>
            </w:r>
            <w:r w:rsidRPr="00606A0D">
              <w:rPr>
                <w:rFonts w:ascii="Times New Roman" w:hAnsi="Times New Roman" w:cs="Times New Roman"/>
                <w:bCs/>
                <w:sz w:val="22"/>
                <w:szCs w:val="22"/>
              </w:rPr>
              <w:lastRenderedPageBreak/>
              <w:t>проведения капитального ремонта общего имущества в многоквартирных домах, расположенных на территории Архангельской области» (пз</w:t>
            </w:r>
            <w:proofErr w:type="gramStart"/>
            <w:r w:rsidRPr="00606A0D">
              <w:rPr>
                <w:rFonts w:ascii="Times New Roman" w:hAnsi="Times New Roman" w:cs="Times New Roman"/>
                <w:bCs/>
                <w:sz w:val="22"/>
                <w:szCs w:val="22"/>
              </w:rPr>
              <w:t>7</w:t>
            </w:r>
            <w:proofErr w:type="gramEnd"/>
            <w:r w:rsidRPr="00606A0D">
              <w:rPr>
                <w:rFonts w:ascii="Times New Roman" w:hAnsi="Times New Roman" w:cs="Times New Roman"/>
                <w:bCs/>
                <w:sz w:val="22"/>
                <w:szCs w:val="22"/>
              </w:rPr>
              <w:t>/69)</w:t>
            </w:r>
          </w:p>
        </w:tc>
        <w:tc>
          <w:tcPr>
            <w:tcW w:w="1794" w:type="dxa"/>
          </w:tcPr>
          <w:p w:rsidR="0017030C" w:rsidRPr="00606A0D" w:rsidRDefault="0027568C" w:rsidP="0017030C">
            <w:pPr>
              <w:pStyle w:val="ac"/>
              <w:spacing w:before="0" w:beforeAutospacing="0" w:after="0" w:afterAutospacing="0"/>
              <w:ind w:left="91" w:right="40"/>
              <w:jc w:val="center"/>
              <w:rPr>
                <w:rFonts w:eastAsia="Calibri"/>
                <w:bCs/>
                <w:sz w:val="22"/>
                <w:szCs w:val="22"/>
              </w:rPr>
            </w:pPr>
            <w:r w:rsidRPr="00606A0D">
              <w:rPr>
                <w:bCs/>
                <w:sz w:val="22"/>
                <w:szCs w:val="22"/>
              </w:rPr>
              <w:lastRenderedPageBreak/>
              <w:t xml:space="preserve">Исполняющий обязанности Губернатора Архангельской области </w:t>
            </w:r>
            <w:r w:rsidR="002119DC" w:rsidRPr="00606A0D">
              <w:rPr>
                <w:bCs/>
                <w:sz w:val="22"/>
                <w:szCs w:val="22"/>
              </w:rPr>
              <w:lastRenderedPageBreak/>
              <w:t>Андронов</w:t>
            </w:r>
            <w:r w:rsidRPr="00606A0D">
              <w:rPr>
                <w:bCs/>
                <w:sz w:val="22"/>
                <w:szCs w:val="22"/>
              </w:rPr>
              <w:t xml:space="preserve"> А.К.</w:t>
            </w:r>
            <w:r w:rsidR="002119DC" w:rsidRPr="00606A0D">
              <w:rPr>
                <w:bCs/>
                <w:sz w:val="22"/>
                <w:szCs w:val="22"/>
              </w:rPr>
              <w:t xml:space="preserve">, </w:t>
            </w:r>
            <w:r w:rsidRPr="00606A0D">
              <w:rPr>
                <w:bCs/>
                <w:sz w:val="22"/>
                <w:szCs w:val="22"/>
              </w:rPr>
              <w:t xml:space="preserve">депутат </w:t>
            </w:r>
            <w:proofErr w:type="spellStart"/>
            <w:r w:rsidRPr="00606A0D">
              <w:rPr>
                <w:bCs/>
                <w:sz w:val="22"/>
                <w:szCs w:val="22"/>
              </w:rPr>
              <w:t>Архангельсого</w:t>
            </w:r>
            <w:proofErr w:type="spellEnd"/>
            <w:r w:rsidRPr="00606A0D">
              <w:rPr>
                <w:bCs/>
                <w:sz w:val="22"/>
                <w:szCs w:val="22"/>
              </w:rPr>
              <w:t xml:space="preserve"> областного Собрания депутатов </w:t>
            </w:r>
            <w:proofErr w:type="spellStart"/>
            <w:r w:rsidR="002119DC" w:rsidRPr="00606A0D">
              <w:rPr>
                <w:bCs/>
                <w:sz w:val="22"/>
                <w:szCs w:val="22"/>
              </w:rPr>
              <w:t>Кувакин</w:t>
            </w:r>
            <w:proofErr w:type="spellEnd"/>
            <w:r w:rsidR="002119DC" w:rsidRPr="00606A0D">
              <w:rPr>
                <w:bCs/>
                <w:sz w:val="22"/>
                <w:szCs w:val="22"/>
              </w:rPr>
              <w:t xml:space="preserve"> А.Е.</w:t>
            </w:r>
            <w:r w:rsidRPr="00606A0D">
              <w:rPr>
                <w:bCs/>
                <w:sz w:val="22"/>
                <w:szCs w:val="22"/>
              </w:rPr>
              <w:t xml:space="preserve">, </w:t>
            </w:r>
          </w:p>
          <w:p w:rsidR="0017030C" w:rsidRPr="00606A0D" w:rsidRDefault="0027568C" w:rsidP="00B4348B">
            <w:pPr>
              <w:jc w:val="center"/>
              <w:rPr>
                <w:rFonts w:ascii="Times New Roman" w:hAnsi="Times New Roman" w:cs="Times New Roman"/>
                <w:sz w:val="22"/>
                <w:szCs w:val="22"/>
              </w:rPr>
            </w:pPr>
            <w:r w:rsidRPr="00606A0D">
              <w:rPr>
                <w:rFonts w:ascii="Times New Roman" w:hAnsi="Times New Roman" w:cs="Times New Roman"/>
                <w:bCs/>
                <w:sz w:val="22"/>
                <w:szCs w:val="22"/>
              </w:rPr>
              <w:t>председатель комитета по жилищной политике и коммунальному хозяйству Заря В.Н.</w:t>
            </w:r>
          </w:p>
        </w:tc>
        <w:tc>
          <w:tcPr>
            <w:tcW w:w="7267" w:type="dxa"/>
            <w:gridSpan w:val="3"/>
          </w:tcPr>
          <w:p w:rsidR="0017030C" w:rsidRPr="00606A0D" w:rsidRDefault="0017030C" w:rsidP="00606A0D">
            <w:pPr>
              <w:autoSpaceDE w:val="0"/>
              <w:autoSpaceDN w:val="0"/>
              <w:adjustRightInd w:val="0"/>
              <w:ind w:firstLine="355"/>
              <w:jc w:val="both"/>
              <w:rPr>
                <w:rFonts w:ascii="Times New Roman" w:hAnsi="Times New Roman" w:cs="Times New Roman"/>
                <w:bCs/>
                <w:sz w:val="22"/>
                <w:szCs w:val="22"/>
              </w:rPr>
            </w:pPr>
            <w:proofErr w:type="gramStart"/>
            <w:r w:rsidRPr="00606A0D">
              <w:rPr>
                <w:rFonts w:ascii="Times New Roman" w:hAnsi="Times New Roman" w:cs="Times New Roman"/>
                <w:bCs/>
                <w:sz w:val="22"/>
                <w:szCs w:val="22"/>
              </w:rPr>
              <w:lastRenderedPageBreak/>
              <w:t xml:space="preserve">Законопроект вносит изменения в региональное законодательство в связи с внесением комплексных изменений в Жилищный кодекс Российской Федерации, касающихся содержания региональной программы капитального ремонта общего имущества в многоквартирных домах, дополняет полномочия Правительства Архангельской области, </w:t>
            </w:r>
            <w:r w:rsidRPr="00606A0D">
              <w:rPr>
                <w:rFonts w:ascii="Times New Roman" w:hAnsi="Times New Roman" w:cs="Times New Roman"/>
                <w:bCs/>
                <w:sz w:val="22"/>
                <w:szCs w:val="22"/>
              </w:rPr>
              <w:lastRenderedPageBreak/>
              <w:t xml:space="preserve">уполномоченного исполнительного органа государственной власти Архангельской области в сфере капитального ремонта многоквартирных домов, а также уточняет отдельные нормы областного. </w:t>
            </w:r>
            <w:proofErr w:type="gramEnd"/>
          </w:p>
          <w:p w:rsidR="0017030C" w:rsidRPr="00606A0D" w:rsidRDefault="0017030C" w:rsidP="00606A0D">
            <w:pPr>
              <w:autoSpaceDE w:val="0"/>
              <w:autoSpaceDN w:val="0"/>
              <w:adjustRightInd w:val="0"/>
              <w:ind w:firstLine="355"/>
              <w:jc w:val="both"/>
              <w:rPr>
                <w:rFonts w:ascii="Times New Roman" w:hAnsi="Times New Roman" w:cs="Times New Roman"/>
                <w:bCs/>
                <w:sz w:val="22"/>
                <w:szCs w:val="22"/>
              </w:rPr>
            </w:pPr>
            <w:r w:rsidRPr="00606A0D">
              <w:rPr>
                <w:rFonts w:ascii="Times New Roman" w:hAnsi="Times New Roman" w:cs="Times New Roman"/>
                <w:bCs/>
                <w:sz w:val="22"/>
                <w:szCs w:val="22"/>
              </w:rPr>
              <w:t>К законопроекту от инициаторов законодательной инициативы поступило 8 поправок:</w:t>
            </w:r>
          </w:p>
          <w:p w:rsidR="0017030C" w:rsidRPr="00606A0D" w:rsidRDefault="0017030C" w:rsidP="00606A0D">
            <w:pPr>
              <w:autoSpaceDE w:val="0"/>
              <w:autoSpaceDN w:val="0"/>
              <w:adjustRightInd w:val="0"/>
              <w:ind w:firstLine="355"/>
              <w:jc w:val="both"/>
              <w:rPr>
                <w:rFonts w:ascii="Times New Roman" w:hAnsi="Times New Roman" w:cs="Times New Roman"/>
                <w:bCs/>
                <w:sz w:val="22"/>
                <w:szCs w:val="22"/>
              </w:rPr>
            </w:pPr>
            <w:r w:rsidRPr="00606A0D">
              <w:rPr>
                <w:rFonts w:ascii="Times New Roman" w:hAnsi="Times New Roman" w:cs="Times New Roman"/>
                <w:bCs/>
                <w:sz w:val="22"/>
                <w:szCs w:val="22"/>
              </w:rPr>
              <w:t xml:space="preserve">- 3 поправки исполняющего обязанности Губернатора Архангельской области А.В. </w:t>
            </w:r>
            <w:proofErr w:type="spellStart"/>
            <w:r w:rsidRPr="00606A0D">
              <w:rPr>
                <w:rFonts w:ascii="Times New Roman" w:hAnsi="Times New Roman" w:cs="Times New Roman"/>
                <w:bCs/>
                <w:sz w:val="22"/>
                <w:szCs w:val="22"/>
              </w:rPr>
              <w:t>Алсуфьева</w:t>
            </w:r>
            <w:proofErr w:type="spellEnd"/>
            <w:r w:rsidRPr="00606A0D">
              <w:rPr>
                <w:rFonts w:ascii="Times New Roman" w:hAnsi="Times New Roman" w:cs="Times New Roman"/>
                <w:bCs/>
                <w:sz w:val="22"/>
                <w:szCs w:val="22"/>
              </w:rPr>
              <w:t xml:space="preserve">. Поправки уточняют механизм получения соответствующими уполномоченными исполнительными органами государственной власти Архангельской области информации о наличие у граждан задолженности по уплате ежемесячных взносов </w:t>
            </w:r>
            <w:proofErr w:type="gramStart"/>
            <w:r w:rsidRPr="00606A0D">
              <w:rPr>
                <w:rFonts w:ascii="Times New Roman" w:hAnsi="Times New Roman" w:cs="Times New Roman"/>
                <w:bCs/>
                <w:sz w:val="22"/>
                <w:szCs w:val="22"/>
              </w:rPr>
              <w:t>на капитальный ремонт многоквартирных домов для предоставления отдельным категориям граждан компенсации расходов на уплату взносов на капитальный ремонт многоквартирных домов на территории</w:t>
            </w:r>
            <w:proofErr w:type="gramEnd"/>
            <w:r w:rsidRPr="00606A0D">
              <w:rPr>
                <w:rFonts w:ascii="Times New Roman" w:hAnsi="Times New Roman" w:cs="Times New Roman"/>
                <w:bCs/>
                <w:sz w:val="22"/>
                <w:szCs w:val="22"/>
              </w:rPr>
              <w:t xml:space="preserve"> Архангельской области;</w:t>
            </w:r>
          </w:p>
          <w:p w:rsidR="0017030C" w:rsidRPr="00606A0D" w:rsidRDefault="0017030C" w:rsidP="00606A0D">
            <w:pPr>
              <w:autoSpaceDE w:val="0"/>
              <w:autoSpaceDN w:val="0"/>
              <w:adjustRightInd w:val="0"/>
              <w:ind w:firstLine="355"/>
              <w:jc w:val="both"/>
              <w:rPr>
                <w:rFonts w:ascii="Times New Roman" w:hAnsi="Times New Roman" w:cs="Times New Roman"/>
                <w:bCs/>
                <w:sz w:val="22"/>
                <w:szCs w:val="22"/>
              </w:rPr>
            </w:pPr>
            <w:r w:rsidRPr="00606A0D">
              <w:rPr>
                <w:rFonts w:ascii="Times New Roman" w:hAnsi="Times New Roman" w:cs="Times New Roman"/>
                <w:bCs/>
                <w:sz w:val="22"/>
                <w:szCs w:val="22"/>
              </w:rPr>
              <w:t xml:space="preserve">- 5 совместных поправок исполняющего обязанности Губернатора Архангельской области А.В. </w:t>
            </w:r>
            <w:proofErr w:type="spellStart"/>
            <w:r w:rsidRPr="00606A0D">
              <w:rPr>
                <w:rFonts w:ascii="Times New Roman" w:hAnsi="Times New Roman" w:cs="Times New Roman"/>
                <w:bCs/>
                <w:sz w:val="22"/>
                <w:szCs w:val="22"/>
              </w:rPr>
              <w:t>Алсуфьева</w:t>
            </w:r>
            <w:proofErr w:type="spellEnd"/>
            <w:r w:rsidRPr="00606A0D">
              <w:rPr>
                <w:rFonts w:ascii="Times New Roman" w:hAnsi="Times New Roman" w:cs="Times New Roman"/>
                <w:bCs/>
                <w:sz w:val="22"/>
                <w:szCs w:val="22"/>
              </w:rPr>
              <w:t xml:space="preserve"> и депутатов В.Н. Зари, А.Е. Кувакина, А.К. </w:t>
            </w:r>
            <w:proofErr w:type="spellStart"/>
            <w:r w:rsidRPr="00606A0D">
              <w:rPr>
                <w:rFonts w:ascii="Times New Roman" w:hAnsi="Times New Roman" w:cs="Times New Roman"/>
                <w:bCs/>
                <w:sz w:val="22"/>
                <w:szCs w:val="22"/>
              </w:rPr>
              <w:t>Микляева</w:t>
            </w:r>
            <w:proofErr w:type="spellEnd"/>
            <w:r w:rsidRPr="00606A0D">
              <w:rPr>
                <w:rFonts w:ascii="Times New Roman" w:hAnsi="Times New Roman" w:cs="Times New Roman"/>
                <w:bCs/>
                <w:sz w:val="22"/>
                <w:szCs w:val="22"/>
              </w:rPr>
              <w:t xml:space="preserve">, А.А. </w:t>
            </w:r>
            <w:proofErr w:type="spellStart"/>
            <w:r w:rsidRPr="00606A0D">
              <w:rPr>
                <w:rFonts w:ascii="Times New Roman" w:hAnsi="Times New Roman" w:cs="Times New Roman"/>
                <w:bCs/>
                <w:sz w:val="22"/>
                <w:szCs w:val="22"/>
              </w:rPr>
              <w:t>Микляевой</w:t>
            </w:r>
            <w:proofErr w:type="spellEnd"/>
            <w:r w:rsidRPr="00606A0D">
              <w:rPr>
                <w:rFonts w:ascii="Times New Roman" w:hAnsi="Times New Roman" w:cs="Times New Roman"/>
                <w:bCs/>
                <w:sz w:val="22"/>
                <w:szCs w:val="22"/>
              </w:rPr>
              <w:t xml:space="preserve">, М.В. </w:t>
            </w:r>
            <w:proofErr w:type="spellStart"/>
            <w:r w:rsidRPr="00606A0D">
              <w:rPr>
                <w:rFonts w:ascii="Times New Roman" w:hAnsi="Times New Roman" w:cs="Times New Roman"/>
                <w:bCs/>
                <w:sz w:val="22"/>
                <w:szCs w:val="22"/>
              </w:rPr>
              <w:t>Токмакова</w:t>
            </w:r>
            <w:proofErr w:type="spellEnd"/>
            <w:r w:rsidRPr="00606A0D">
              <w:rPr>
                <w:rFonts w:ascii="Times New Roman" w:hAnsi="Times New Roman" w:cs="Times New Roman"/>
                <w:bCs/>
                <w:sz w:val="22"/>
                <w:szCs w:val="22"/>
              </w:rPr>
              <w:t>. Поправками предлагается исключить из региональной программы капитального ремонта общего имущества многоквартирные дома, расположенные на территории Архангельской области, в которых имеется менее чем пять квартир. В случае</w:t>
            </w:r>
            <w:proofErr w:type="gramStart"/>
            <w:r w:rsidRPr="00606A0D">
              <w:rPr>
                <w:rFonts w:ascii="Times New Roman" w:hAnsi="Times New Roman" w:cs="Times New Roman"/>
                <w:bCs/>
                <w:sz w:val="22"/>
                <w:szCs w:val="22"/>
              </w:rPr>
              <w:t>,</w:t>
            </w:r>
            <w:proofErr w:type="gramEnd"/>
            <w:r w:rsidRPr="00606A0D">
              <w:rPr>
                <w:rFonts w:ascii="Times New Roman" w:hAnsi="Times New Roman" w:cs="Times New Roman"/>
                <w:bCs/>
                <w:sz w:val="22"/>
                <w:szCs w:val="22"/>
              </w:rPr>
              <w:t xml:space="preserve"> если собственники помещений в многоквартирных домах, в которых имеется менее чем пять квартир, в срок до 1 января 2020 года приняли решение о формировании фонда капитального ремонта на специальном счете, то такие дома не подлежат исключению из программы капитального ремонта.</w:t>
            </w:r>
          </w:p>
          <w:p w:rsidR="0017030C" w:rsidRPr="00606A0D" w:rsidRDefault="0017030C" w:rsidP="00606A0D">
            <w:pPr>
              <w:autoSpaceDE w:val="0"/>
              <w:autoSpaceDN w:val="0"/>
              <w:adjustRightInd w:val="0"/>
              <w:ind w:firstLine="355"/>
              <w:jc w:val="both"/>
              <w:rPr>
                <w:rFonts w:ascii="Times New Roman" w:hAnsi="Times New Roman" w:cs="Times New Roman"/>
                <w:bCs/>
                <w:sz w:val="22"/>
                <w:szCs w:val="22"/>
              </w:rPr>
            </w:pPr>
            <w:r w:rsidRPr="00606A0D">
              <w:rPr>
                <w:rFonts w:ascii="Times New Roman" w:hAnsi="Times New Roman" w:cs="Times New Roman"/>
                <w:bCs/>
                <w:sz w:val="22"/>
                <w:szCs w:val="22"/>
              </w:rPr>
              <w:t>Кроме того, уточняются условия возврата средств фонда капитального ремонта собственникам помещений многоквартирных домов, в которых уже проведен капитальный ремонт за счет средств, полученных региональным оператором от собственников помещений, формирующих фонды капитального ремонта для финансирования капитального ремонта в многоквартирных домах на счете регионального оператора.</w:t>
            </w:r>
          </w:p>
          <w:p w:rsidR="002119DC" w:rsidRPr="00B55B75" w:rsidRDefault="002119DC" w:rsidP="00606A0D">
            <w:pPr>
              <w:autoSpaceDE w:val="0"/>
              <w:autoSpaceDN w:val="0"/>
              <w:adjustRightInd w:val="0"/>
              <w:ind w:firstLine="355"/>
              <w:jc w:val="both"/>
              <w:rPr>
                <w:rFonts w:ascii="Times New Roman" w:hAnsi="Times New Roman" w:cs="Times New Roman"/>
                <w:b/>
                <w:bCs/>
                <w:sz w:val="22"/>
                <w:szCs w:val="22"/>
              </w:rPr>
            </w:pPr>
            <w:r w:rsidRPr="00B55B75">
              <w:rPr>
                <w:rFonts w:ascii="Times New Roman" w:hAnsi="Times New Roman" w:cs="Times New Roman"/>
                <w:b/>
                <w:bCs/>
                <w:sz w:val="22"/>
                <w:szCs w:val="22"/>
              </w:rPr>
              <w:t xml:space="preserve">Поступили </w:t>
            </w:r>
            <w:r w:rsidR="0052074F" w:rsidRPr="00B55B75">
              <w:rPr>
                <w:rFonts w:ascii="Times New Roman" w:hAnsi="Times New Roman" w:cs="Times New Roman"/>
                <w:b/>
                <w:bCs/>
                <w:sz w:val="22"/>
                <w:szCs w:val="22"/>
              </w:rPr>
              <w:t xml:space="preserve">отзывы, </w:t>
            </w:r>
            <w:r w:rsidRPr="00B55B75">
              <w:rPr>
                <w:rFonts w:ascii="Times New Roman" w:hAnsi="Times New Roman" w:cs="Times New Roman"/>
                <w:b/>
                <w:bCs/>
                <w:sz w:val="22"/>
                <w:szCs w:val="22"/>
              </w:rPr>
              <w:t>предложения и замечания от</w:t>
            </w:r>
            <w:r w:rsidR="0052074F" w:rsidRPr="00B55B75">
              <w:rPr>
                <w:rFonts w:ascii="Times New Roman" w:hAnsi="Times New Roman" w:cs="Times New Roman"/>
                <w:b/>
                <w:bCs/>
                <w:sz w:val="22"/>
                <w:szCs w:val="22"/>
              </w:rPr>
              <w:t xml:space="preserve"> Прокуратуры АО, Министерства юстиции АО,</w:t>
            </w:r>
            <w:r w:rsidRPr="00B55B75">
              <w:rPr>
                <w:rFonts w:ascii="Times New Roman" w:hAnsi="Times New Roman" w:cs="Times New Roman"/>
                <w:b/>
                <w:bCs/>
                <w:sz w:val="22"/>
                <w:szCs w:val="22"/>
              </w:rPr>
              <w:t xml:space="preserve"> СД «Вельский муниципальный район»</w:t>
            </w:r>
            <w:r w:rsidR="00DF5731" w:rsidRPr="00B55B75">
              <w:rPr>
                <w:rFonts w:ascii="Times New Roman" w:hAnsi="Times New Roman" w:cs="Times New Roman"/>
                <w:b/>
                <w:bCs/>
                <w:sz w:val="22"/>
                <w:szCs w:val="22"/>
              </w:rPr>
              <w:t xml:space="preserve">, </w:t>
            </w:r>
            <w:r w:rsidR="0052074F" w:rsidRPr="00B55B75">
              <w:rPr>
                <w:rFonts w:ascii="Times New Roman" w:hAnsi="Times New Roman" w:cs="Times New Roman"/>
                <w:b/>
                <w:bCs/>
                <w:sz w:val="22"/>
                <w:szCs w:val="22"/>
              </w:rPr>
              <w:t>администраций МО «Город Коряжма»</w:t>
            </w:r>
            <w:proofErr w:type="gramStart"/>
            <w:r w:rsidR="0052074F" w:rsidRPr="00B55B75">
              <w:rPr>
                <w:rFonts w:ascii="Times New Roman" w:hAnsi="Times New Roman" w:cs="Times New Roman"/>
                <w:b/>
                <w:bCs/>
                <w:sz w:val="22"/>
                <w:szCs w:val="22"/>
              </w:rPr>
              <w:t>,М</w:t>
            </w:r>
            <w:proofErr w:type="gramEnd"/>
            <w:r w:rsidR="0052074F" w:rsidRPr="00B55B75">
              <w:rPr>
                <w:rFonts w:ascii="Times New Roman" w:hAnsi="Times New Roman" w:cs="Times New Roman"/>
                <w:b/>
                <w:bCs/>
                <w:sz w:val="22"/>
                <w:szCs w:val="22"/>
              </w:rPr>
              <w:t>О «Ленский муниципальный район», МО «Мирный»,МО «Няндомский муниципальный район»,</w:t>
            </w:r>
            <w:r w:rsidR="00C373D6" w:rsidRPr="00B55B75">
              <w:rPr>
                <w:rFonts w:ascii="Times New Roman" w:hAnsi="Times New Roman" w:cs="Times New Roman"/>
                <w:b/>
                <w:bCs/>
                <w:sz w:val="22"/>
                <w:szCs w:val="22"/>
              </w:rPr>
              <w:t>МО «</w:t>
            </w:r>
            <w:proofErr w:type="spellStart"/>
            <w:r w:rsidR="00C373D6" w:rsidRPr="00B55B75">
              <w:rPr>
                <w:rFonts w:ascii="Times New Roman" w:hAnsi="Times New Roman" w:cs="Times New Roman"/>
                <w:b/>
                <w:bCs/>
                <w:sz w:val="22"/>
                <w:szCs w:val="22"/>
              </w:rPr>
              <w:t>Устьянский</w:t>
            </w:r>
            <w:proofErr w:type="spellEnd"/>
            <w:r w:rsidR="00C373D6" w:rsidRPr="00B55B75">
              <w:rPr>
                <w:rFonts w:ascii="Times New Roman" w:hAnsi="Times New Roman" w:cs="Times New Roman"/>
                <w:b/>
                <w:bCs/>
                <w:sz w:val="22"/>
                <w:szCs w:val="22"/>
              </w:rPr>
              <w:t xml:space="preserve"> муниципальный район», МО «Красноборский муниципальный район», МО «</w:t>
            </w:r>
            <w:proofErr w:type="spellStart"/>
            <w:r w:rsidR="00C373D6" w:rsidRPr="00B55B75">
              <w:rPr>
                <w:rFonts w:ascii="Times New Roman" w:hAnsi="Times New Roman" w:cs="Times New Roman"/>
                <w:b/>
                <w:bCs/>
                <w:sz w:val="22"/>
                <w:szCs w:val="22"/>
              </w:rPr>
              <w:t>Шипицинское</w:t>
            </w:r>
            <w:proofErr w:type="spellEnd"/>
            <w:r w:rsidR="00C373D6" w:rsidRPr="00B55B75">
              <w:rPr>
                <w:rFonts w:ascii="Times New Roman" w:hAnsi="Times New Roman" w:cs="Times New Roman"/>
                <w:b/>
                <w:bCs/>
                <w:sz w:val="22"/>
                <w:szCs w:val="22"/>
              </w:rPr>
              <w:t>», МО «Архангельск».</w:t>
            </w:r>
            <w:r w:rsidR="0052074F" w:rsidRPr="00B55B75">
              <w:rPr>
                <w:rFonts w:ascii="Times New Roman" w:hAnsi="Times New Roman" w:cs="Times New Roman"/>
                <w:b/>
                <w:bCs/>
                <w:sz w:val="22"/>
                <w:szCs w:val="22"/>
              </w:rPr>
              <w:t xml:space="preserve"> </w:t>
            </w:r>
            <w:r w:rsidR="00DF5731" w:rsidRPr="00B55B75">
              <w:rPr>
                <w:rFonts w:ascii="Times New Roman" w:hAnsi="Times New Roman" w:cs="Times New Roman"/>
                <w:b/>
                <w:bCs/>
                <w:sz w:val="22"/>
                <w:szCs w:val="22"/>
              </w:rPr>
              <w:t xml:space="preserve"> </w:t>
            </w:r>
          </w:p>
          <w:p w:rsidR="002119DC" w:rsidRPr="00606A0D" w:rsidRDefault="002119DC" w:rsidP="00606A0D">
            <w:pPr>
              <w:autoSpaceDE w:val="0"/>
              <w:autoSpaceDN w:val="0"/>
              <w:adjustRightInd w:val="0"/>
              <w:ind w:firstLine="355"/>
              <w:jc w:val="both"/>
              <w:rPr>
                <w:rFonts w:ascii="Times New Roman" w:hAnsi="Times New Roman" w:cs="Times New Roman"/>
                <w:sz w:val="22"/>
                <w:szCs w:val="22"/>
              </w:rPr>
            </w:pPr>
          </w:p>
          <w:p w:rsidR="00D34C8A" w:rsidRPr="00606A0D" w:rsidRDefault="00D34C8A" w:rsidP="00606A0D">
            <w:pPr>
              <w:autoSpaceDE w:val="0"/>
              <w:autoSpaceDN w:val="0"/>
              <w:adjustRightInd w:val="0"/>
              <w:ind w:firstLine="355"/>
              <w:jc w:val="both"/>
              <w:rPr>
                <w:rFonts w:ascii="Times New Roman" w:hAnsi="Times New Roman" w:cs="Times New Roman"/>
                <w:sz w:val="22"/>
                <w:szCs w:val="22"/>
              </w:rPr>
            </w:pPr>
          </w:p>
        </w:tc>
        <w:tc>
          <w:tcPr>
            <w:tcW w:w="1701" w:type="dxa"/>
          </w:tcPr>
          <w:p w:rsidR="0017030C" w:rsidRPr="00606A0D" w:rsidRDefault="007A4ED6" w:rsidP="00B4348B">
            <w:pPr>
              <w:pStyle w:val="ad"/>
              <w:ind w:left="-76" w:right="-56" w:firstLine="0"/>
              <w:jc w:val="center"/>
              <w:rPr>
                <w:sz w:val="22"/>
                <w:szCs w:val="22"/>
              </w:rPr>
            </w:pPr>
            <w:r w:rsidRPr="00606A0D">
              <w:rPr>
                <w:sz w:val="22"/>
                <w:szCs w:val="22"/>
              </w:rPr>
              <w:lastRenderedPageBreak/>
              <w:t>Комитет по жилищной политике и коммунальному хозяйству</w:t>
            </w:r>
          </w:p>
        </w:tc>
        <w:tc>
          <w:tcPr>
            <w:tcW w:w="1734" w:type="dxa"/>
            <w:gridSpan w:val="2"/>
          </w:tcPr>
          <w:p w:rsidR="0017030C" w:rsidRPr="00606A0D" w:rsidRDefault="0069106C" w:rsidP="00B4348B">
            <w:pPr>
              <w:pStyle w:val="ad"/>
              <w:ind w:firstLine="0"/>
              <w:rPr>
                <w:sz w:val="22"/>
                <w:szCs w:val="22"/>
              </w:rPr>
            </w:pPr>
            <w:proofErr w:type="gramStart"/>
            <w:r w:rsidRPr="00606A0D">
              <w:rPr>
                <w:sz w:val="22"/>
                <w:szCs w:val="22"/>
              </w:rPr>
              <w:t>Принят</w:t>
            </w:r>
            <w:proofErr w:type="gramEnd"/>
            <w:r w:rsidRPr="00606A0D">
              <w:rPr>
                <w:sz w:val="22"/>
                <w:szCs w:val="22"/>
              </w:rPr>
              <w:t xml:space="preserve"> во </w:t>
            </w:r>
            <w:r w:rsidR="00A16B81" w:rsidRPr="00606A0D">
              <w:rPr>
                <w:sz w:val="22"/>
                <w:szCs w:val="22"/>
              </w:rPr>
              <w:t>втором</w:t>
            </w:r>
            <w:r w:rsidRPr="00606A0D">
              <w:rPr>
                <w:sz w:val="22"/>
                <w:szCs w:val="22"/>
              </w:rPr>
              <w:t xml:space="preserve"> чтении 24 апреля 2019 года</w:t>
            </w:r>
          </w:p>
        </w:tc>
      </w:tr>
      <w:tr w:rsidR="00C373D6"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C373D6" w:rsidRPr="00606A0D" w:rsidRDefault="0069106C" w:rsidP="00B4348B">
            <w:pPr>
              <w:pStyle w:val="ad"/>
              <w:ind w:firstLine="0"/>
              <w:jc w:val="center"/>
              <w:rPr>
                <w:sz w:val="22"/>
                <w:szCs w:val="22"/>
              </w:rPr>
            </w:pPr>
            <w:r w:rsidRPr="00606A0D">
              <w:rPr>
                <w:sz w:val="22"/>
                <w:szCs w:val="22"/>
              </w:rPr>
              <w:lastRenderedPageBreak/>
              <w:t>4</w:t>
            </w:r>
          </w:p>
        </w:tc>
        <w:tc>
          <w:tcPr>
            <w:tcW w:w="2382" w:type="dxa"/>
          </w:tcPr>
          <w:p w:rsidR="00C373D6" w:rsidRPr="00606A0D" w:rsidRDefault="00963BB0" w:rsidP="0017030C">
            <w:pPr>
              <w:pStyle w:val="ab"/>
              <w:ind w:left="0"/>
              <w:jc w:val="both"/>
              <w:rPr>
                <w:rFonts w:ascii="Times New Roman" w:hAnsi="Times New Roman" w:cs="Times New Roman"/>
                <w:bCs/>
                <w:sz w:val="22"/>
                <w:szCs w:val="22"/>
              </w:rPr>
            </w:pPr>
            <w:r w:rsidRPr="00606A0D">
              <w:rPr>
                <w:rFonts w:ascii="Times New Roman" w:hAnsi="Times New Roman" w:cs="Times New Roman"/>
                <w:bCs/>
                <w:sz w:val="22"/>
                <w:szCs w:val="22"/>
              </w:rPr>
              <w:t xml:space="preserve">«О внесении изменений в </w:t>
            </w:r>
            <w:proofErr w:type="spellStart"/>
            <w:r w:rsidRPr="00606A0D">
              <w:rPr>
                <w:rFonts w:ascii="Times New Roman" w:hAnsi="Times New Roman" w:cs="Times New Roman"/>
                <w:bCs/>
                <w:sz w:val="22"/>
                <w:szCs w:val="22"/>
              </w:rPr>
              <w:t>облстной</w:t>
            </w:r>
            <w:proofErr w:type="spellEnd"/>
            <w:r w:rsidRPr="00606A0D">
              <w:rPr>
                <w:rFonts w:ascii="Times New Roman" w:hAnsi="Times New Roman" w:cs="Times New Roman"/>
                <w:bCs/>
                <w:sz w:val="22"/>
                <w:szCs w:val="22"/>
              </w:rPr>
              <w:t xml:space="preserve"> закон «О реализации органами государственной власти Архангельской области государственных полномочий в сфере лесных отношений» (пз</w:t>
            </w:r>
            <w:proofErr w:type="gramStart"/>
            <w:r w:rsidRPr="00606A0D">
              <w:rPr>
                <w:rFonts w:ascii="Times New Roman" w:hAnsi="Times New Roman" w:cs="Times New Roman"/>
                <w:bCs/>
                <w:sz w:val="22"/>
                <w:szCs w:val="22"/>
              </w:rPr>
              <w:t>7</w:t>
            </w:r>
            <w:proofErr w:type="gramEnd"/>
            <w:r w:rsidRPr="00606A0D">
              <w:rPr>
                <w:rFonts w:ascii="Times New Roman" w:hAnsi="Times New Roman" w:cs="Times New Roman"/>
                <w:bCs/>
                <w:sz w:val="22"/>
                <w:szCs w:val="22"/>
              </w:rPr>
              <w:t>/80)</w:t>
            </w:r>
          </w:p>
        </w:tc>
        <w:tc>
          <w:tcPr>
            <w:tcW w:w="1794" w:type="dxa"/>
          </w:tcPr>
          <w:p w:rsidR="00C373D6" w:rsidRPr="00606A0D" w:rsidRDefault="00A33A11" w:rsidP="00A33A11">
            <w:pPr>
              <w:pStyle w:val="ac"/>
              <w:spacing w:before="0" w:beforeAutospacing="0" w:after="0" w:afterAutospacing="0"/>
              <w:ind w:left="91" w:right="40"/>
              <w:jc w:val="center"/>
              <w:rPr>
                <w:bCs/>
                <w:sz w:val="22"/>
                <w:szCs w:val="22"/>
              </w:rPr>
            </w:pPr>
            <w:r w:rsidRPr="00606A0D">
              <w:rPr>
                <w:bCs/>
                <w:sz w:val="22"/>
                <w:szCs w:val="22"/>
              </w:rPr>
              <w:t xml:space="preserve">Заместитель прокурора области </w:t>
            </w:r>
            <w:proofErr w:type="spellStart"/>
            <w:r w:rsidRPr="00606A0D">
              <w:rPr>
                <w:bCs/>
                <w:sz w:val="22"/>
                <w:szCs w:val="22"/>
              </w:rPr>
              <w:t>Акулич</w:t>
            </w:r>
            <w:proofErr w:type="spellEnd"/>
            <w:r w:rsidRPr="00606A0D">
              <w:rPr>
                <w:bCs/>
                <w:sz w:val="22"/>
                <w:szCs w:val="22"/>
              </w:rPr>
              <w:t xml:space="preserve"> С.П. </w:t>
            </w:r>
            <w:r w:rsidR="003C264C" w:rsidRPr="00606A0D">
              <w:rPr>
                <w:bCs/>
                <w:sz w:val="22"/>
                <w:szCs w:val="22"/>
              </w:rPr>
              <w:t>/</w:t>
            </w:r>
            <w:r w:rsidR="0027568C" w:rsidRPr="00606A0D">
              <w:rPr>
                <w:bCs/>
                <w:sz w:val="22"/>
                <w:szCs w:val="22"/>
              </w:rPr>
              <w:t xml:space="preserve">Председатель комитета по </w:t>
            </w:r>
            <w:r w:rsidRPr="00606A0D">
              <w:rPr>
                <w:bCs/>
                <w:sz w:val="22"/>
                <w:szCs w:val="22"/>
              </w:rPr>
              <w:t xml:space="preserve">лесопромышленному комплексу, природопользованию и экологии </w:t>
            </w:r>
            <w:r w:rsidR="003C264C" w:rsidRPr="00606A0D">
              <w:rPr>
                <w:bCs/>
                <w:sz w:val="22"/>
                <w:szCs w:val="22"/>
              </w:rPr>
              <w:t>Дятлов А.В.</w:t>
            </w:r>
          </w:p>
        </w:tc>
        <w:tc>
          <w:tcPr>
            <w:tcW w:w="7267" w:type="dxa"/>
            <w:gridSpan w:val="3"/>
          </w:tcPr>
          <w:p w:rsidR="003C264C" w:rsidRPr="00606A0D" w:rsidRDefault="003C264C" w:rsidP="00606A0D">
            <w:pPr>
              <w:widowControl/>
              <w:autoSpaceDE w:val="0"/>
              <w:autoSpaceDN w:val="0"/>
              <w:adjustRightInd w:val="0"/>
              <w:ind w:firstLine="355"/>
              <w:jc w:val="both"/>
              <w:rPr>
                <w:rFonts w:ascii="Times New Roman" w:eastAsia="Arial Unicode MS" w:hAnsi="Times New Roman" w:cs="Times New Roman"/>
                <w:sz w:val="22"/>
                <w:szCs w:val="22"/>
              </w:rPr>
            </w:pPr>
            <w:proofErr w:type="gramStart"/>
            <w:r w:rsidRPr="00606A0D">
              <w:rPr>
                <w:rFonts w:ascii="Times New Roman" w:eastAsia="Arial Unicode MS" w:hAnsi="Times New Roman" w:cs="Times New Roman"/>
                <w:sz w:val="22"/>
                <w:szCs w:val="22"/>
              </w:rPr>
              <w:t xml:space="preserve">Законопроект направлен на реализацию гражданами своих прав на заготовку и сбор </w:t>
            </w:r>
            <w:proofErr w:type="spellStart"/>
            <w:r w:rsidRPr="00606A0D">
              <w:rPr>
                <w:rFonts w:ascii="Times New Roman" w:eastAsia="Arial Unicode MS" w:hAnsi="Times New Roman" w:cs="Times New Roman"/>
                <w:sz w:val="22"/>
                <w:szCs w:val="22"/>
              </w:rPr>
              <w:t>недревесных</w:t>
            </w:r>
            <w:proofErr w:type="spellEnd"/>
            <w:r w:rsidRPr="00606A0D">
              <w:rPr>
                <w:rFonts w:ascii="Times New Roman" w:eastAsia="Arial Unicode MS" w:hAnsi="Times New Roman" w:cs="Times New Roman"/>
                <w:sz w:val="22"/>
                <w:szCs w:val="22"/>
              </w:rPr>
              <w:t xml:space="preserve"> лесных ресурсов для собственных нужд устранения </w:t>
            </w:r>
            <w:proofErr w:type="spellStart"/>
            <w:r w:rsidRPr="00606A0D">
              <w:rPr>
                <w:rFonts w:ascii="Times New Roman" w:eastAsia="Arial Unicode MS" w:hAnsi="Times New Roman" w:cs="Times New Roman"/>
                <w:sz w:val="22"/>
                <w:szCs w:val="22"/>
              </w:rPr>
              <w:t>коррупциогенного</w:t>
            </w:r>
            <w:proofErr w:type="spellEnd"/>
            <w:r w:rsidRPr="00606A0D">
              <w:rPr>
                <w:rFonts w:ascii="Times New Roman" w:eastAsia="Arial Unicode MS" w:hAnsi="Times New Roman" w:cs="Times New Roman"/>
                <w:sz w:val="22"/>
                <w:szCs w:val="22"/>
              </w:rPr>
              <w:t xml:space="preserve"> фактора подпункт 2 пункта 1 статьи 23 предлагается исключить из областного закона от 27 июня 2007 года № 368-19-ОЗ «О реализации органами государственной власти Архангельской области государственных полномочий в сфере лесных отношений»</w:t>
            </w:r>
            <w:r w:rsidRPr="00606A0D">
              <w:rPr>
                <w:rFonts w:ascii="Times New Roman" w:eastAsia="Arial Unicode MS" w:hAnsi="Segoe UI Symbol" w:cs="Times New Roman"/>
                <w:sz w:val="22"/>
                <w:szCs w:val="22"/>
              </w:rPr>
              <w:t>⠄</w:t>
            </w:r>
            <w:r w:rsidRPr="00606A0D">
              <w:rPr>
                <w:rFonts w:ascii="Times New Roman" w:eastAsia="Arial Unicode MS" w:hAnsi="Times New Roman" w:cs="Times New Roman"/>
                <w:sz w:val="22"/>
                <w:szCs w:val="22"/>
              </w:rPr>
              <w:t>Статью 27 областного закона № 368-19-03 предлагается дополнить пунктом 8, предусматривающим</w:t>
            </w:r>
            <w:proofErr w:type="gramEnd"/>
            <w:r w:rsidRPr="00606A0D">
              <w:rPr>
                <w:rFonts w:ascii="Times New Roman" w:eastAsia="Arial Unicode MS" w:hAnsi="Times New Roman" w:cs="Times New Roman"/>
                <w:sz w:val="22"/>
                <w:szCs w:val="22"/>
              </w:rPr>
              <w:t xml:space="preserve"> что заготовка валежника осуществляется в течение всего года посредством сбора лежащих на поверхности земли остатков стволов деревьев </w:t>
            </w:r>
            <w:proofErr w:type="gramStart"/>
            <w:r w:rsidRPr="00606A0D">
              <w:rPr>
                <w:rFonts w:ascii="Times New Roman" w:eastAsia="Arial Unicode MS" w:hAnsi="Times New Roman" w:cs="Times New Roman"/>
                <w:sz w:val="22"/>
                <w:szCs w:val="22"/>
              </w:rPr>
              <w:t>сучьев</w:t>
            </w:r>
            <w:proofErr w:type="gramEnd"/>
            <w:r w:rsidRPr="00606A0D">
              <w:rPr>
                <w:rFonts w:ascii="Times New Roman" w:eastAsia="Arial Unicode MS" w:hAnsi="Times New Roman" w:cs="Times New Roman"/>
                <w:sz w:val="22"/>
                <w:szCs w:val="22"/>
              </w:rPr>
              <w:t xml:space="preserve"> не являющихся порубочными остатками в местах проведения лесосечных работ и образовавшихся вследствие естественного отмирания деревьев при их повреждении вредными организмами буреломе снеговале Законопроект направлен на упрощение порядка сбора гражданами поврежденных и поваленных в результате неблагоприятных погодных условий или иным естественным причинам деревьев кустарников либо их частей для отопления и иных хозяйственных нужд способствованию очистке лесов от захламления и </w:t>
            </w:r>
            <w:proofErr w:type="gramStart"/>
            <w:r w:rsidRPr="00606A0D">
              <w:rPr>
                <w:rFonts w:ascii="Times New Roman" w:eastAsia="Arial Unicode MS" w:hAnsi="Times New Roman" w:cs="Times New Roman"/>
                <w:sz w:val="22"/>
                <w:szCs w:val="22"/>
              </w:rPr>
              <w:t>содействию</w:t>
            </w:r>
            <w:proofErr w:type="gramEnd"/>
            <w:r w:rsidRPr="00606A0D">
              <w:rPr>
                <w:rFonts w:ascii="Times New Roman" w:eastAsia="Arial Unicode MS" w:hAnsi="Times New Roman" w:cs="Times New Roman"/>
                <w:sz w:val="22"/>
                <w:szCs w:val="22"/>
              </w:rPr>
              <w:t xml:space="preserve"> таким образом обеспечению пожарной и санитарной безопасности в лесах.</w:t>
            </w:r>
          </w:p>
          <w:p w:rsidR="00A07873" w:rsidRPr="00B55B75" w:rsidRDefault="00A07873" w:rsidP="00606A0D">
            <w:pPr>
              <w:widowControl/>
              <w:autoSpaceDE w:val="0"/>
              <w:autoSpaceDN w:val="0"/>
              <w:adjustRightInd w:val="0"/>
              <w:ind w:firstLine="355"/>
              <w:jc w:val="both"/>
              <w:rPr>
                <w:rFonts w:ascii="Times New Roman" w:eastAsia="Arial Unicode MS" w:hAnsi="Times New Roman" w:cs="Times New Roman"/>
                <w:b/>
                <w:sz w:val="22"/>
                <w:szCs w:val="22"/>
              </w:rPr>
            </w:pPr>
            <w:r w:rsidRPr="00B55B75">
              <w:rPr>
                <w:rFonts w:ascii="Times New Roman" w:eastAsia="Arial Unicode MS" w:hAnsi="Times New Roman" w:cs="Times New Roman"/>
                <w:b/>
                <w:sz w:val="22"/>
                <w:szCs w:val="22"/>
              </w:rPr>
              <w:t>На законопроект получены отзывы администраций МО «Город Коряжма», МО «Мирный», МО «</w:t>
            </w:r>
            <w:proofErr w:type="spellStart"/>
            <w:r w:rsidRPr="00B55B75">
              <w:rPr>
                <w:rFonts w:ascii="Times New Roman" w:eastAsia="Arial Unicode MS" w:hAnsi="Times New Roman" w:cs="Times New Roman"/>
                <w:b/>
                <w:sz w:val="22"/>
                <w:szCs w:val="22"/>
              </w:rPr>
              <w:t>Устьянский</w:t>
            </w:r>
            <w:proofErr w:type="spellEnd"/>
            <w:r w:rsidRPr="00B55B75">
              <w:rPr>
                <w:rFonts w:ascii="Times New Roman" w:eastAsia="Arial Unicode MS" w:hAnsi="Times New Roman" w:cs="Times New Roman"/>
                <w:b/>
                <w:sz w:val="22"/>
                <w:szCs w:val="22"/>
              </w:rPr>
              <w:t xml:space="preserve"> муниципальный район»,  </w:t>
            </w:r>
            <w:r w:rsidR="003A1699" w:rsidRPr="00B55B75">
              <w:rPr>
                <w:rFonts w:ascii="Times New Roman" w:eastAsia="Arial Unicode MS" w:hAnsi="Times New Roman" w:cs="Times New Roman"/>
                <w:b/>
                <w:sz w:val="22"/>
                <w:szCs w:val="22"/>
              </w:rPr>
              <w:t xml:space="preserve">МО «Мезенский муниципальный район», </w:t>
            </w:r>
            <w:r w:rsidRPr="00B55B75">
              <w:rPr>
                <w:rFonts w:ascii="Times New Roman" w:eastAsia="Arial Unicode MS" w:hAnsi="Times New Roman" w:cs="Times New Roman"/>
                <w:b/>
                <w:sz w:val="22"/>
                <w:szCs w:val="22"/>
              </w:rPr>
              <w:t>управления министерства юстиц</w:t>
            </w:r>
            <w:proofErr w:type="gramStart"/>
            <w:r w:rsidRPr="00B55B75">
              <w:rPr>
                <w:rFonts w:ascii="Times New Roman" w:eastAsia="Arial Unicode MS" w:hAnsi="Times New Roman" w:cs="Times New Roman"/>
                <w:b/>
                <w:sz w:val="22"/>
                <w:szCs w:val="22"/>
              </w:rPr>
              <w:t>ии АО</w:t>
            </w:r>
            <w:proofErr w:type="gramEnd"/>
            <w:r w:rsidRPr="00B55B75">
              <w:rPr>
                <w:rFonts w:ascii="Times New Roman" w:eastAsia="Arial Unicode MS" w:hAnsi="Times New Roman" w:cs="Times New Roman"/>
                <w:b/>
                <w:sz w:val="22"/>
                <w:szCs w:val="22"/>
              </w:rPr>
              <w:t xml:space="preserve"> и НАО, </w:t>
            </w:r>
            <w:r w:rsidR="003A1699" w:rsidRPr="00B55B75">
              <w:rPr>
                <w:rFonts w:ascii="Times New Roman" w:eastAsia="Arial Unicode MS" w:hAnsi="Times New Roman" w:cs="Times New Roman"/>
                <w:b/>
                <w:sz w:val="22"/>
                <w:szCs w:val="22"/>
              </w:rPr>
              <w:t xml:space="preserve">Губернатора АО, </w:t>
            </w:r>
          </w:p>
          <w:p w:rsidR="003C264C" w:rsidRPr="00B55B75" w:rsidRDefault="00A07873" w:rsidP="00606A0D">
            <w:pPr>
              <w:widowControl/>
              <w:autoSpaceDE w:val="0"/>
              <w:autoSpaceDN w:val="0"/>
              <w:adjustRightInd w:val="0"/>
              <w:ind w:firstLine="355"/>
              <w:jc w:val="both"/>
              <w:rPr>
                <w:rFonts w:ascii="Times New Roman" w:eastAsia="Arial Unicode MS" w:hAnsi="Times New Roman" w:cs="Times New Roman"/>
                <w:b/>
                <w:bCs/>
                <w:color w:val="auto"/>
                <w:sz w:val="22"/>
                <w:szCs w:val="22"/>
              </w:rPr>
            </w:pPr>
            <w:r w:rsidRPr="00B55B75">
              <w:rPr>
                <w:rFonts w:ascii="Times New Roman" w:eastAsia="Arial Unicode MS" w:hAnsi="Times New Roman" w:cs="Times New Roman"/>
                <w:b/>
                <w:bCs/>
                <w:color w:val="auto"/>
                <w:sz w:val="22"/>
                <w:szCs w:val="22"/>
              </w:rPr>
              <w:t>Поправки Прокуратуры АО,</w:t>
            </w:r>
            <w:r w:rsidR="003A1699" w:rsidRPr="00B55B75">
              <w:rPr>
                <w:rFonts w:ascii="Times New Roman" w:eastAsia="Arial Unicode MS" w:hAnsi="Times New Roman" w:cs="Times New Roman"/>
                <w:b/>
                <w:bCs/>
                <w:color w:val="auto"/>
                <w:sz w:val="22"/>
                <w:szCs w:val="22"/>
              </w:rPr>
              <w:t xml:space="preserve"> </w:t>
            </w:r>
            <w:proofErr w:type="spellStart"/>
            <w:r w:rsidR="003A1699" w:rsidRPr="00B55B75">
              <w:rPr>
                <w:rFonts w:ascii="Times New Roman" w:eastAsia="Arial Unicode MS" w:hAnsi="Times New Roman" w:cs="Times New Roman"/>
                <w:b/>
                <w:bCs/>
                <w:color w:val="auto"/>
                <w:sz w:val="22"/>
                <w:szCs w:val="22"/>
              </w:rPr>
              <w:t>Микляева</w:t>
            </w:r>
            <w:proofErr w:type="spellEnd"/>
            <w:r w:rsidR="003A1699" w:rsidRPr="00B55B75">
              <w:rPr>
                <w:rFonts w:ascii="Times New Roman" w:eastAsia="Arial Unicode MS" w:hAnsi="Times New Roman" w:cs="Times New Roman"/>
                <w:b/>
                <w:bCs/>
                <w:color w:val="auto"/>
                <w:sz w:val="22"/>
                <w:szCs w:val="22"/>
              </w:rPr>
              <w:t xml:space="preserve"> А.К.,</w:t>
            </w:r>
            <w:r w:rsidRPr="00B55B75">
              <w:rPr>
                <w:rFonts w:ascii="Times New Roman" w:eastAsia="Arial Unicode MS" w:hAnsi="Times New Roman" w:cs="Times New Roman"/>
                <w:b/>
                <w:bCs/>
                <w:color w:val="auto"/>
                <w:sz w:val="22"/>
                <w:szCs w:val="22"/>
              </w:rPr>
              <w:t xml:space="preserve"> замечания и предложения МО «</w:t>
            </w:r>
            <w:proofErr w:type="spellStart"/>
            <w:r w:rsidR="003A1699" w:rsidRPr="00B55B75">
              <w:rPr>
                <w:rFonts w:ascii="Times New Roman" w:eastAsia="Arial Unicode MS" w:hAnsi="Times New Roman" w:cs="Times New Roman"/>
                <w:b/>
                <w:bCs/>
                <w:color w:val="auto"/>
                <w:sz w:val="22"/>
                <w:szCs w:val="22"/>
              </w:rPr>
              <w:t>Козь</w:t>
            </w:r>
            <w:r w:rsidRPr="00B55B75">
              <w:rPr>
                <w:rFonts w:ascii="Times New Roman" w:eastAsia="Arial Unicode MS" w:hAnsi="Times New Roman" w:cs="Times New Roman"/>
                <w:b/>
                <w:bCs/>
                <w:color w:val="auto"/>
                <w:sz w:val="22"/>
                <w:szCs w:val="22"/>
              </w:rPr>
              <w:t>могоро</w:t>
            </w:r>
            <w:r w:rsidR="003A1699" w:rsidRPr="00B55B75">
              <w:rPr>
                <w:rFonts w:ascii="Times New Roman" w:eastAsia="Arial Unicode MS" w:hAnsi="Times New Roman" w:cs="Times New Roman"/>
                <w:b/>
                <w:bCs/>
                <w:color w:val="auto"/>
                <w:sz w:val="22"/>
                <w:szCs w:val="22"/>
              </w:rPr>
              <w:t>дское</w:t>
            </w:r>
            <w:proofErr w:type="spellEnd"/>
            <w:r w:rsidR="003A1699" w:rsidRPr="00B55B75">
              <w:rPr>
                <w:rFonts w:ascii="Times New Roman" w:eastAsia="Arial Unicode MS" w:hAnsi="Times New Roman" w:cs="Times New Roman"/>
                <w:b/>
                <w:bCs/>
                <w:color w:val="auto"/>
                <w:sz w:val="22"/>
                <w:szCs w:val="22"/>
              </w:rPr>
              <w:t>».</w:t>
            </w:r>
          </w:p>
          <w:p w:rsidR="00C373D6" w:rsidRPr="00606A0D" w:rsidRDefault="00C373D6" w:rsidP="00606A0D">
            <w:pPr>
              <w:autoSpaceDE w:val="0"/>
              <w:autoSpaceDN w:val="0"/>
              <w:adjustRightInd w:val="0"/>
              <w:ind w:firstLine="355"/>
              <w:jc w:val="both"/>
              <w:rPr>
                <w:rFonts w:ascii="Times New Roman" w:hAnsi="Times New Roman" w:cs="Times New Roman"/>
                <w:bCs/>
                <w:sz w:val="22"/>
                <w:szCs w:val="22"/>
              </w:rPr>
            </w:pPr>
          </w:p>
        </w:tc>
        <w:tc>
          <w:tcPr>
            <w:tcW w:w="1701" w:type="dxa"/>
          </w:tcPr>
          <w:p w:rsidR="00C373D6" w:rsidRPr="00606A0D" w:rsidRDefault="007A4ED6" w:rsidP="00B4348B">
            <w:pPr>
              <w:pStyle w:val="ad"/>
              <w:ind w:left="-76" w:right="-56" w:firstLine="0"/>
              <w:jc w:val="center"/>
              <w:rPr>
                <w:sz w:val="22"/>
                <w:szCs w:val="22"/>
              </w:rPr>
            </w:pPr>
            <w:r w:rsidRPr="00606A0D">
              <w:rPr>
                <w:sz w:val="22"/>
                <w:szCs w:val="22"/>
              </w:rPr>
              <w:t>Комитет по лесопромышленному комплексу, природопользованию и экологии</w:t>
            </w:r>
          </w:p>
        </w:tc>
        <w:tc>
          <w:tcPr>
            <w:tcW w:w="1734" w:type="dxa"/>
            <w:gridSpan w:val="2"/>
          </w:tcPr>
          <w:p w:rsidR="00C373D6" w:rsidRPr="00606A0D" w:rsidRDefault="0069106C" w:rsidP="00A16B81">
            <w:pPr>
              <w:pStyle w:val="ad"/>
              <w:ind w:firstLine="0"/>
              <w:rPr>
                <w:sz w:val="22"/>
                <w:szCs w:val="22"/>
              </w:rPr>
            </w:pPr>
            <w:proofErr w:type="gramStart"/>
            <w:r w:rsidRPr="00606A0D">
              <w:rPr>
                <w:sz w:val="22"/>
                <w:szCs w:val="22"/>
              </w:rPr>
              <w:t>Принят</w:t>
            </w:r>
            <w:proofErr w:type="gramEnd"/>
            <w:r w:rsidRPr="00606A0D">
              <w:rPr>
                <w:sz w:val="22"/>
                <w:szCs w:val="22"/>
              </w:rPr>
              <w:t xml:space="preserve"> во </w:t>
            </w:r>
            <w:r w:rsidR="00A16B81" w:rsidRPr="00606A0D">
              <w:rPr>
                <w:sz w:val="22"/>
                <w:szCs w:val="22"/>
              </w:rPr>
              <w:t xml:space="preserve">втором </w:t>
            </w:r>
            <w:r w:rsidRPr="00606A0D">
              <w:rPr>
                <w:sz w:val="22"/>
                <w:szCs w:val="22"/>
              </w:rPr>
              <w:t>чтении 24 апреля 2019 года</w:t>
            </w:r>
          </w:p>
        </w:tc>
      </w:tr>
      <w:tr w:rsidR="00C637EE"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C637EE" w:rsidRPr="00606A0D" w:rsidRDefault="0069106C" w:rsidP="00B4348B">
            <w:pPr>
              <w:pStyle w:val="ad"/>
              <w:ind w:firstLine="0"/>
              <w:jc w:val="center"/>
              <w:rPr>
                <w:sz w:val="22"/>
                <w:szCs w:val="22"/>
              </w:rPr>
            </w:pPr>
            <w:r w:rsidRPr="00606A0D">
              <w:rPr>
                <w:sz w:val="22"/>
                <w:szCs w:val="22"/>
              </w:rPr>
              <w:t>5</w:t>
            </w:r>
          </w:p>
        </w:tc>
        <w:tc>
          <w:tcPr>
            <w:tcW w:w="2382" w:type="dxa"/>
          </w:tcPr>
          <w:p w:rsidR="00C637EE" w:rsidRPr="00606A0D" w:rsidRDefault="00C637EE" w:rsidP="0017030C">
            <w:pPr>
              <w:pStyle w:val="ab"/>
              <w:ind w:left="0"/>
              <w:jc w:val="both"/>
              <w:rPr>
                <w:rFonts w:ascii="Times New Roman" w:hAnsi="Times New Roman" w:cs="Times New Roman"/>
                <w:bCs/>
                <w:sz w:val="22"/>
                <w:szCs w:val="22"/>
              </w:rPr>
            </w:pPr>
            <w:r w:rsidRPr="00606A0D">
              <w:rPr>
                <w:rFonts w:ascii="Times New Roman" w:hAnsi="Times New Roman" w:cs="Times New Roman"/>
                <w:bCs/>
                <w:sz w:val="22"/>
                <w:szCs w:val="22"/>
              </w:rPr>
              <w:t xml:space="preserve">«О внесении изменений в статью 17 областного закона «о социальной поддержке семей, воспитывающих детей, в Архангельской области и статью 31 областного закона «О музеях и музейном деле в Архангельской </w:t>
            </w:r>
            <w:r w:rsidRPr="00606A0D">
              <w:rPr>
                <w:rFonts w:ascii="Times New Roman" w:hAnsi="Times New Roman" w:cs="Times New Roman"/>
                <w:bCs/>
                <w:sz w:val="22"/>
                <w:szCs w:val="22"/>
              </w:rPr>
              <w:lastRenderedPageBreak/>
              <w:t>области»</w:t>
            </w:r>
            <w:r w:rsidR="007A4ED6" w:rsidRPr="00606A0D">
              <w:rPr>
                <w:rFonts w:ascii="Times New Roman" w:hAnsi="Times New Roman" w:cs="Times New Roman"/>
                <w:bCs/>
                <w:sz w:val="22"/>
                <w:szCs w:val="22"/>
              </w:rPr>
              <w:t xml:space="preserve"> (пз</w:t>
            </w:r>
            <w:proofErr w:type="gramStart"/>
            <w:r w:rsidR="007A4ED6" w:rsidRPr="00606A0D">
              <w:rPr>
                <w:rFonts w:ascii="Times New Roman" w:hAnsi="Times New Roman" w:cs="Times New Roman"/>
                <w:bCs/>
                <w:sz w:val="22"/>
                <w:szCs w:val="22"/>
              </w:rPr>
              <w:t>7</w:t>
            </w:r>
            <w:proofErr w:type="gramEnd"/>
            <w:r w:rsidR="007A4ED6" w:rsidRPr="00606A0D">
              <w:rPr>
                <w:rFonts w:ascii="Times New Roman" w:hAnsi="Times New Roman" w:cs="Times New Roman"/>
                <w:bCs/>
                <w:sz w:val="22"/>
                <w:szCs w:val="22"/>
              </w:rPr>
              <w:t>/79)</w:t>
            </w:r>
          </w:p>
        </w:tc>
        <w:tc>
          <w:tcPr>
            <w:tcW w:w="1794" w:type="dxa"/>
          </w:tcPr>
          <w:p w:rsidR="00C637EE" w:rsidRPr="00606A0D" w:rsidRDefault="00A33A11" w:rsidP="0017030C">
            <w:pPr>
              <w:pStyle w:val="ac"/>
              <w:spacing w:before="0" w:beforeAutospacing="0" w:after="0" w:afterAutospacing="0"/>
              <w:ind w:left="91" w:right="40"/>
              <w:jc w:val="center"/>
              <w:rPr>
                <w:bCs/>
                <w:sz w:val="22"/>
                <w:szCs w:val="22"/>
              </w:rPr>
            </w:pPr>
            <w:r w:rsidRPr="00606A0D">
              <w:rPr>
                <w:bCs/>
                <w:sz w:val="22"/>
                <w:szCs w:val="22"/>
              </w:rPr>
              <w:lastRenderedPageBreak/>
              <w:t xml:space="preserve">Председатель Архангельской городской Думы </w:t>
            </w:r>
            <w:proofErr w:type="spellStart"/>
            <w:r w:rsidRPr="00606A0D">
              <w:rPr>
                <w:bCs/>
                <w:sz w:val="22"/>
                <w:szCs w:val="22"/>
              </w:rPr>
              <w:t>Сырова</w:t>
            </w:r>
            <w:proofErr w:type="spellEnd"/>
            <w:r w:rsidRPr="00606A0D">
              <w:rPr>
                <w:bCs/>
                <w:sz w:val="22"/>
                <w:szCs w:val="22"/>
              </w:rPr>
              <w:t xml:space="preserve"> В.В./Председатель комитета по культурной политике, образованию и науке Виткова О.К.</w:t>
            </w:r>
          </w:p>
        </w:tc>
        <w:tc>
          <w:tcPr>
            <w:tcW w:w="7267" w:type="dxa"/>
            <w:gridSpan w:val="3"/>
          </w:tcPr>
          <w:p w:rsidR="007A4ED6" w:rsidRPr="00606A0D" w:rsidRDefault="007A4ED6" w:rsidP="00606A0D">
            <w:pPr>
              <w:autoSpaceDE w:val="0"/>
              <w:autoSpaceDN w:val="0"/>
              <w:adjustRightInd w:val="0"/>
              <w:ind w:firstLine="355"/>
              <w:jc w:val="both"/>
              <w:rPr>
                <w:rFonts w:ascii="Times New Roman" w:eastAsiaTheme="minorHAnsi" w:hAnsi="Times New Roman" w:cs="Times New Roman"/>
                <w:sz w:val="22"/>
                <w:szCs w:val="22"/>
                <w:lang w:eastAsia="en-US"/>
              </w:rPr>
            </w:pPr>
            <w:proofErr w:type="gramStart"/>
            <w:r w:rsidRPr="00606A0D">
              <w:rPr>
                <w:rFonts w:ascii="Times New Roman" w:eastAsiaTheme="minorHAnsi" w:hAnsi="Times New Roman" w:cs="Times New Roman"/>
                <w:sz w:val="22"/>
                <w:szCs w:val="22"/>
                <w:lang w:eastAsia="en-US"/>
              </w:rPr>
              <w:t xml:space="preserve">Члены многодетных и приемных семей, в том числе лица, учитываемые в качестве членов многодетной семьи в соответствии с областным </w:t>
            </w:r>
            <w:hyperlink r:id="rId8" w:history="1">
              <w:r w:rsidRPr="00606A0D">
                <w:rPr>
                  <w:rFonts w:ascii="Times New Roman" w:eastAsiaTheme="minorHAnsi" w:hAnsi="Times New Roman" w:cs="Times New Roman"/>
                  <w:sz w:val="22"/>
                  <w:szCs w:val="22"/>
                  <w:lang w:eastAsia="en-US"/>
                </w:rPr>
                <w:t>законом</w:t>
              </w:r>
            </w:hyperlink>
            <w:r w:rsidR="00A33A11" w:rsidRPr="00606A0D">
              <w:rPr>
                <w:rFonts w:ascii="Times New Roman" w:eastAsiaTheme="minorHAnsi" w:hAnsi="Times New Roman" w:cs="Times New Roman"/>
                <w:sz w:val="22"/>
                <w:szCs w:val="22"/>
                <w:lang w:eastAsia="en-US"/>
              </w:rPr>
              <w:t xml:space="preserve"> от</w:t>
            </w:r>
            <w:r w:rsidRPr="00606A0D">
              <w:rPr>
                <w:rFonts w:ascii="Times New Roman" w:eastAsiaTheme="minorHAnsi" w:hAnsi="Times New Roman" w:cs="Times New Roman"/>
                <w:sz w:val="22"/>
                <w:szCs w:val="22"/>
                <w:lang w:eastAsia="en-US"/>
              </w:rPr>
              <w:t xml:space="preserve"> 5 декабря 2016 года № 496-30-ОЗ «О социальной поддержке семей, воспитывающих детей, в Архангельской области» (по предъявлении удостоверения) отнесены к категории граждан имеющих право на бесплатное посещение государственных музеев Архангельской области один раз в месяц.</w:t>
            </w:r>
            <w:proofErr w:type="gramEnd"/>
          </w:p>
          <w:p w:rsidR="007A4ED6" w:rsidRPr="00606A0D" w:rsidRDefault="007A4ED6" w:rsidP="00606A0D">
            <w:pPr>
              <w:autoSpaceDE w:val="0"/>
              <w:autoSpaceDN w:val="0"/>
              <w:adjustRightInd w:val="0"/>
              <w:ind w:firstLine="355"/>
              <w:jc w:val="both"/>
              <w:rPr>
                <w:rFonts w:ascii="Times New Roman" w:eastAsiaTheme="minorHAnsi" w:hAnsi="Times New Roman" w:cs="Times New Roman"/>
                <w:sz w:val="22"/>
                <w:szCs w:val="22"/>
                <w:lang w:eastAsia="en-US"/>
              </w:rPr>
            </w:pPr>
            <w:proofErr w:type="gramStart"/>
            <w:r w:rsidRPr="00606A0D">
              <w:rPr>
                <w:rFonts w:ascii="Times New Roman" w:eastAsiaTheme="minorHAnsi" w:hAnsi="Times New Roman" w:cs="Times New Roman"/>
                <w:sz w:val="22"/>
                <w:szCs w:val="22"/>
                <w:lang w:eastAsia="en-US"/>
              </w:rPr>
              <w:t xml:space="preserve">Пунктом 4 статьи 31 областного закона от 16 декабря 2011 года № 405-27-ОЗ  «О музеях и музейном деле в Архангельской области» (далее  по тексту также – Областной закон № 405-27-ОЗ), установлен день работы государственных музеев Архангельской области с бесплатным посещением для лиц, имеющих право на бесплатное посещение </w:t>
            </w:r>
            <w:r w:rsidRPr="00606A0D">
              <w:rPr>
                <w:rFonts w:ascii="Times New Roman" w:eastAsiaTheme="minorHAnsi" w:hAnsi="Times New Roman" w:cs="Times New Roman"/>
                <w:sz w:val="22"/>
                <w:szCs w:val="22"/>
                <w:lang w:eastAsia="en-US"/>
              </w:rPr>
              <w:lastRenderedPageBreak/>
              <w:t>государственных музеев один раз в месяц, – третий  четверг каждого месяца.</w:t>
            </w:r>
            <w:proofErr w:type="gramEnd"/>
          </w:p>
          <w:p w:rsidR="007A4ED6" w:rsidRPr="00606A0D" w:rsidRDefault="007A4ED6" w:rsidP="00606A0D">
            <w:pPr>
              <w:autoSpaceDE w:val="0"/>
              <w:autoSpaceDN w:val="0"/>
              <w:adjustRightInd w:val="0"/>
              <w:ind w:firstLine="355"/>
              <w:jc w:val="both"/>
              <w:rPr>
                <w:rFonts w:ascii="Times New Roman" w:eastAsiaTheme="minorHAnsi" w:hAnsi="Times New Roman" w:cs="Times New Roman"/>
                <w:sz w:val="22"/>
                <w:szCs w:val="22"/>
                <w:lang w:eastAsia="en-US"/>
              </w:rPr>
            </w:pPr>
            <w:r w:rsidRPr="00606A0D">
              <w:rPr>
                <w:rFonts w:ascii="Times New Roman" w:eastAsiaTheme="minorHAnsi" w:hAnsi="Times New Roman" w:cs="Times New Roman"/>
                <w:sz w:val="22"/>
                <w:szCs w:val="22"/>
                <w:lang w:eastAsia="en-US"/>
              </w:rPr>
              <w:t xml:space="preserve">Действующий порядок бесплатного посещения музеев вызывает нарекания со стороны данной категории граждан. Из-за занятости на работе и учебе многодетные и приемные родители и их дети не могут в будние дни бесплатно посещать музеи, что делает данную норму  Областного закона № 496-30-ОЗ фактически неработающей. Неудобный график посещения музеев способствует тому, что мера социальной поддержки данной категории граждан не оказывается должным образом. </w:t>
            </w:r>
          </w:p>
          <w:p w:rsidR="007A4ED6" w:rsidRPr="00606A0D" w:rsidRDefault="007A4ED6" w:rsidP="00606A0D">
            <w:pPr>
              <w:autoSpaceDE w:val="0"/>
              <w:autoSpaceDN w:val="0"/>
              <w:adjustRightInd w:val="0"/>
              <w:ind w:firstLine="355"/>
              <w:jc w:val="both"/>
              <w:rPr>
                <w:rFonts w:ascii="Times New Roman" w:eastAsiaTheme="minorHAnsi" w:hAnsi="Times New Roman" w:cs="Times New Roman"/>
                <w:sz w:val="22"/>
                <w:szCs w:val="22"/>
                <w:lang w:eastAsia="en-US"/>
              </w:rPr>
            </w:pPr>
            <w:r w:rsidRPr="00606A0D">
              <w:rPr>
                <w:rFonts w:ascii="Times New Roman" w:eastAsiaTheme="minorHAnsi" w:hAnsi="Times New Roman" w:cs="Times New Roman"/>
                <w:sz w:val="22"/>
                <w:szCs w:val="22"/>
                <w:lang w:eastAsia="en-US"/>
              </w:rPr>
              <w:t>Внесение изменений в подпункт 9 пункта 1 и подпункт 1 пункта 2 статьи 17 Областного закона № 496-30-ОЗ и статью 31 Областного закона                       № 405-27-ОЗ позволит членам многодетных и приемных семей более полно пользоваться указанной мерой социальной поддержки.</w:t>
            </w:r>
          </w:p>
          <w:p w:rsidR="007A4ED6" w:rsidRPr="00B55B75" w:rsidRDefault="007A4ED6" w:rsidP="00606A0D">
            <w:pPr>
              <w:autoSpaceDE w:val="0"/>
              <w:autoSpaceDN w:val="0"/>
              <w:adjustRightInd w:val="0"/>
              <w:ind w:firstLine="355"/>
              <w:jc w:val="both"/>
              <w:rPr>
                <w:rFonts w:ascii="Times New Roman" w:eastAsiaTheme="minorHAnsi" w:hAnsi="Times New Roman" w:cs="Times New Roman"/>
                <w:b/>
                <w:sz w:val="22"/>
                <w:szCs w:val="22"/>
                <w:lang w:eastAsia="en-US"/>
              </w:rPr>
            </w:pPr>
            <w:r w:rsidRPr="00B55B75">
              <w:rPr>
                <w:rFonts w:ascii="Times New Roman" w:eastAsiaTheme="minorHAnsi" w:hAnsi="Times New Roman" w:cs="Times New Roman"/>
                <w:b/>
                <w:sz w:val="22"/>
                <w:szCs w:val="22"/>
                <w:lang w:eastAsia="en-US"/>
              </w:rPr>
              <w:t xml:space="preserve">На законопроект получены отзывы администраций МО «Город Коряжма», МО «Мирный», МО «Вельский муниципальный район». </w:t>
            </w:r>
          </w:p>
          <w:p w:rsidR="00C637EE" w:rsidRPr="00606A0D" w:rsidRDefault="007A4ED6" w:rsidP="00606A0D">
            <w:pPr>
              <w:widowControl/>
              <w:autoSpaceDE w:val="0"/>
              <w:autoSpaceDN w:val="0"/>
              <w:adjustRightInd w:val="0"/>
              <w:ind w:firstLine="355"/>
              <w:jc w:val="both"/>
              <w:rPr>
                <w:rFonts w:ascii="Times New Roman" w:eastAsia="Arial Unicode MS" w:hAnsi="Times New Roman" w:cs="Times New Roman"/>
                <w:sz w:val="22"/>
                <w:szCs w:val="22"/>
              </w:rPr>
            </w:pPr>
            <w:r w:rsidRPr="00B55B75">
              <w:rPr>
                <w:rFonts w:ascii="Times New Roman" w:eastAsia="Arial Unicode MS" w:hAnsi="Times New Roman" w:cs="Times New Roman"/>
                <w:b/>
                <w:sz w:val="22"/>
                <w:szCs w:val="22"/>
              </w:rPr>
              <w:t>Положительные отзывы Губернатора АО, Прокуратуры АО и управления министерства юстиц</w:t>
            </w:r>
            <w:proofErr w:type="gramStart"/>
            <w:r w:rsidRPr="00B55B75">
              <w:rPr>
                <w:rFonts w:ascii="Times New Roman" w:eastAsia="Arial Unicode MS" w:hAnsi="Times New Roman" w:cs="Times New Roman"/>
                <w:b/>
                <w:sz w:val="22"/>
                <w:szCs w:val="22"/>
              </w:rPr>
              <w:t>ии АО</w:t>
            </w:r>
            <w:proofErr w:type="gramEnd"/>
            <w:r w:rsidRPr="00B55B75">
              <w:rPr>
                <w:rFonts w:ascii="Times New Roman" w:eastAsia="Arial Unicode MS" w:hAnsi="Times New Roman" w:cs="Times New Roman"/>
                <w:b/>
                <w:sz w:val="22"/>
                <w:szCs w:val="22"/>
              </w:rPr>
              <w:t xml:space="preserve"> и НАО</w:t>
            </w:r>
          </w:p>
        </w:tc>
        <w:tc>
          <w:tcPr>
            <w:tcW w:w="1701" w:type="dxa"/>
          </w:tcPr>
          <w:p w:rsidR="00C637EE" w:rsidRPr="00606A0D" w:rsidRDefault="007A4ED6" w:rsidP="00B4348B">
            <w:pPr>
              <w:pStyle w:val="ad"/>
              <w:ind w:left="-76" w:right="-56" w:firstLine="0"/>
              <w:jc w:val="center"/>
              <w:rPr>
                <w:sz w:val="22"/>
                <w:szCs w:val="22"/>
              </w:rPr>
            </w:pPr>
            <w:r w:rsidRPr="00606A0D">
              <w:rPr>
                <w:sz w:val="22"/>
                <w:szCs w:val="22"/>
              </w:rPr>
              <w:lastRenderedPageBreak/>
              <w:t>Комитет по культурной политике, образованию и науке</w:t>
            </w:r>
          </w:p>
        </w:tc>
        <w:tc>
          <w:tcPr>
            <w:tcW w:w="1734" w:type="dxa"/>
            <w:gridSpan w:val="2"/>
          </w:tcPr>
          <w:p w:rsidR="00C637EE" w:rsidRPr="00606A0D" w:rsidRDefault="0069106C" w:rsidP="00A16B81">
            <w:pPr>
              <w:pStyle w:val="ad"/>
              <w:ind w:firstLine="0"/>
              <w:rPr>
                <w:sz w:val="22"/>
                <w:szCs w:val="22"/>
              </w:rPr>
            </w:pPr>
            <w:proofErr w:type="gramStart"/>
            <w:r w:rsidRPr="00606A0D">
              <w:rPr>
                <w:sz w:val="22"/>
                <w:szCs w:val="22"/>
              </w:rPr>
              <w:t>Принят</w:t>
            </w:r>
            <w:proofErr w:type="gramEnd"/>
            <w:r w:rsidRPr="00606A0D">
              <w:rPr>
                <w:sz w:val="22"/>
                <w:szCs w:val="22"/>
              </w:rPr>
              <w:t xml:space="preserve"> во </w:t>
            </w:r>
            <w:r w:rsidR="00A16B81" w:rsidRPr="00606A0D">
              <w:rPr>
                <w:sz w:val="22"/>
                <w:szCs w:val="22"/>
              </w:rPr>
              <w:t>втором</w:t>
            </w:r>
            <w:r w:rsidRPr="00606A0D">
              <w:rPr>
                <w:sz w:val="22"/>
                <w:szCs w:val="22"/>
              </w:rPr>
              <w:t xml:space="preserve"> чтении 24 апреля 2019 года</w:t>
            </w:r>
          </w:p>
        </w:tc>
      </w:tr>
      <w:tr w:rsidR="00970EDE"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970EDE" w:rsidRPr="00606A0D" w:rsidRDefault="0069106C" w:rsidP="00B4348B">
            <w:pPr>
              <w:pStyle w:val="ad"/>
              <w:ind w:firstLine="0"/>
              <w:jc w:val="center"/>
              <w:rPr>
                <w:sz w:val="22"/>
                <w:szCs w:val="22"/>
              </w:rPr>
            </w:pPr>
            <w:r w:rsidRPr="00606A0D">
              <w:rPr>
                <w:sz w:val="22"/>
                <w:szCs w:val="22"/>
              </w:rPr>
              <w:lastRenderedPageBreak/>
              <w:t>6</w:t>
            </w:r>
          </w:p>
        </w:tc>
        <w:tc>
          <w:tcPr>
            <w:tcW w:w="2382" w:type="dxa"/>
          </w:tcPr>
          <w:p w:rsidR="00970EDE" w:rsidRPr="00606A0D" w:rsidRDefault="00970EDE" w:rsidP="00970EDE">
            <w:pPr>
              <w:rPr>
                <w:rFonts w:ascii="Times New Roman" w:hAnsi="Times New Roman" w:cs="Times New Roman"/>
                <w:sz w:val="22"/>
                <w:szCs w:val="22"/>
              </w:rPr>
            </w:pPr>
            <w:r w:rsidRPr="00606A0D">
              <w:rPr>
                <w:rFonts w:ascii="Times New Roman" w:hAnsi="Times New Roman" w:cs="Times New Roman"/>
                <w:bCs/>
                <w:sz w:val="22"/>
                <w:szCs w:val="22"/>
              </w:rPr>
              <w:t xml:space="preserve">«Об </w:t>
            </w:r>
            <w:r w:rsidRPr="00606A0D">
              <w:rPr>
                <w:rFonts w:ascii="Times New Roman" w:hAnsi="Times New Roman" w:cs="Times New Roman"/>
                <w:sz w:val="22"/>
                <w:szCs w:val="22"/>
              </w:rPr>
              <w:t xml:space="preserve">информации Правительства Архангельской области о состоянии автомобильных дорог общего пользования федерального, регионального и местного значения, дорожных сооружений (мостов, мостовых переходов, ледовых переправ) на территории Архангельской области и мерах, принимаемых Правительством Архангельской области по приведению их в нормативное </w:t>
            </w:r>
            <w:r w:rsidRPr="00606A0D">
              <w:rPr>
                <w:rFonts w:ascii="Times New Roman" w:hAnsi="Times New Roman" w:cs="Times New Roman"/>
                <w:sz w:val="22"/>
                <w:szCs w:val="22"/>
              </w:rPr>
              <w:lastRenderedPageBreak/>
              <w:t>состояние в целях обеспечения безопасности дорожного движения и повышения связности территории Архангельской области»</w:t>
            </w:r>
            <w:r w:rsidR="00A33A11" w:rsidRPr="00606A0D">
              <w:rPr>
                <w:rFonts w:ascii="Times New Roman" w:hAnsi="Times New Roman" w:cs="Times New Roman"/>
                <w:sz w:val="22"/>
                <w:szCs w:val="22"/>
              </w:rPr>
              <w:t xml:space="preserve"> (пп</w:t>
            </w:r>
            <w:proofErr w:type="gramStart"/>
            <w:r w:rsidR="00A33A11" w:rsidRPr="00606A0D">
              <w:rPr>
                <w:rFonts w:ascii="Times New Roman" w:hAnsi="Times New Roman" w:cs="Times New Roman"/>
                <w:sz w:val="22"/>
                <w:szCs w:val="22"/>
              </w:rPr>
              <w:t>7</w:t>
            </w:r>
            <w:proofErr w:type="gramEnd"/>
            <w:r w:rsidR="00A33A11" w:rsidRPr="00606A0D">
              <w:rPr>
                <w:rFonts w:ascii="Times New Roman" w:hAnsi="Times New Roman" w:cs="Times New Roman"/>
                <w:sz w:val="22"/>
                <w:szCs w:val="22"/>
              </w:rPr>
              <w:t>/94)</w:t>
            </w:r>
          </w:p>
          <w:p w:rsidR="00970EDE" w:rsidRPr="00606A0D" w:rsidRDefault="00970EDE" w:rsidP="00970EDE">
            <w:pPr>
              <w:pStyle w:val="ab"/>
              <w:ind w:left="0"/>
              <w:rPr>
                <w:rFonts w:ascii="Times New Roman" w:hAnsi="Times New Roman" w:cs="Times New Roman"/>
                <w:bCs/>
                <w:sz w:val="22"/>
                <w:szCs w:val="22"/>
              </w:rPr>
            </w:pPr>
          </w:p>
        </w:tc>
        <w:tc>
          <w:tcPr>
            <w:tcW w:w="1794" w:type="dxa"/>
          </w:tcPr>
          <w:p w:rsidR="0038204D" w:rsidRPr="00606A0D" w:rsidRDefault="0038204D" w:rsidP="0017030C">
            <w:pPr>
              <w:pStyle w:val="ac"/>
              <w:spacing w:before="0" w:beforeAutospacing="0" w:after="0" w:afterAutospacing="0"/>
              <w:ind w:left="91" w:right="40"/>
              <w:jc w:val="center"/>
              <w:rPr>
                <w:bCs/>
                <w:sz w:val="22"/>
                <w:szCs w:val="22"/>
              </w:rPr>
            </w:pPr>
            <w:r w:rsidRPr="00606A0D">
              <w:rPr>
                <w:bCs/>
                <w:sz w:val="22"/>
                <w:szCs w:val="22"/>
              </w:rPr>
              <w:lastRenderedPageBreak/>
              <w:t xml:space="preserve">Министр транспорта Архангельской области </w:t>
            </w:r>
          </w:p>
          <w:p w:rsidR="00970EDE" w:rsidRPr="00606A0D" w:rsidRDefault="00970EDE" w:rsidP="0017030C">
            <w:pPr>
              <w:pStyle w:val="ac"/>
              <w:spacing w:before="0" w:beforeAutospacing="0" w:after="0" w:afterAutospacing="0"/>
              <w:ind w:left="91" w:right="40"/>
              <w:jc w:val="center"/>
              <w:rPr>
                <w:bCs/>
                <w:sz w:val="22"/>
                <w:szCs w:val="22"/>
              </w:rPr>
            </w:pPr>
            <w:r w:rsidRPr="00606A0D">
              <w:rPr>
                <w:bCs/>
                <w:sz w:val="22"/>
                <w:szCs w:val="22"/>
              </w:rPr>
              <w:t>Кривов В.И.</w:t>
            </w:r>
          </w:p>
        </w:tc>
        <w:tc>
          <w:tcPr>
            <w:tcW w:w="7267" w:type="dxa"/>
            <w:gridSpan w:val="3"/>
          </w:tcPr>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1. Информацию Правительства Архангельской области принять к сведению.</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2. Рекомендовать Правительству Архангельской области:</w:t>
            </w:r>
          </w:p>
          <w:p w:rsidR="00970EDE" w:rsidRPr="00606A0D" w:rsidRDefault="00970EDE" w:rsidP="00606A0D">
            <w:pPr>
              <w:pStyle w:val="ab"/>
              <w:ind w:left="0"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1) при внесении в 2019 году изменений в областной закон «Об областном бюджете на 2019 год и на плановый период 2020 и 2021 годов» рассмотреть возможность выделения дополнительной финансовой помощи  муниципальным образованиям Архангельской области в виде субсидии на ремонт автомобильных дорог общего пользования местного значения и мостов, мостовых переходов, ледовых переправ, в том числе на устранение предписаний контролирующих органов и</w:t>
            </w:r>
            <w:proofErr w:type="gramEnd"/>
            <w:r w:rsidRPr="00606A0D">
              <w:rPr>
                <w:rFonts w:ascii="Times New Roman" w:hAnsi="Times New Roman" w:cs="Times New Roman"/>
                <w:sz w:val="22"/>
                <w:szCs w:val="22"/>
              </w:rPr>
              <w:t xml:space="preserve"> исполнение судебных решений;</w:t>
            </w:r>
          </w:p>
          <w:p w:rsidR="00970EDE" w:rsidRPr="00606A0D" w:rsidRDefault="00970EDE" w:rsidP="00606A0D">
            <w:pPr>
              <w:pStyle w:val="ab"/>
              <w:ind w:left="0" w:firstLine="355"/>
              <w:jc w:val="both"/>
              <w:rPr>
                <w:rFonts w:ascii="Times New Roman" w:hAnsi="Times New Roman" w:cs="Times New Roman"/>
                <w:sz w:val="22"/>
                <w:szCs w:val="22"/>
              </w:rPr>
            </w:pPr>
            <w:r w:rsidRPr="00606A0D">
              <w:rPr>
                <w:rFonts w:ascii="Times New Roman" w:hAnsi="Times New Roman" w:cs="Times New Roman"/>
                <w:sz w:val="22"/>
                <w:szCs w:val="22"/>
              </w:rPr>
              <w:t>2) при формировании межбюджетных отношений с муниципальными образованиями Архангельской области на 2020 год и последующие годы  учитывать при расчетах потребность в финансовых средствах на содержание автомобильных дорог общего пользования местного значения и на содержание, ремонт дорожных сооружений различного типа (автомобильных мостов, пешеходных подвесных мостов, пешеходных переходов и мостиков);</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3) обратить внимание на необходимость своевременной замены (с учетом целесообразности) наплавных мостов, паромных и ледовых переправ на капитальные мосты с целью обеспечения бесперебойного транспортного сообщения между населенными пунктами муниципальных </w:t>
            </w:r>
            <w:r w:rsidRPr="00606A0D">
              <w:rPr>
                <w:rFonts w:ascii="Times New Roman" w:hAnsi="Times New Roman" w:cs="Times New Roman"/>
                <w:sz w:val="22"/>
                <w:szCs w:val="22"/>
              </w:rPr>
              <w:lastRenderedPageBreak/>
              <w:t>образований Архангельской области, разработав комплекс соответствующих мероприятий;</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4) в рамках дальнейшей реализации национального проекта «Безопасные и качественные автомобильные дороги» предусмотреть выполнение следующих мероприятий в Архангельской агломерации: строительство, реконструкция необходимых развязок и восстановление аварийных мостов; направить обращения в адрес федеральных органов исполнительной власти о рассмотрении возможности предоставления бюджету Архангельской области финансовых средств на указанные цели;</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5) в целях определения приоритетов при дальнейшей реализации мероприятий в рамках национального проекта «Безопасные и качественные автомобильные дороги» проводить анализ поступающих от граждан обращений, касающихся дорожных работ на территории Архангельской области, в том числе качества их выполнения;</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6) для восстановления жизнеобеспечения населения, проживающего на территориях отдаленных муниципальных районов Архангельской области, рассмотреть в текущем году вопрос о выделении из областного бюджета на 2019 год и на плановый период 2020 и 2021 годов средств на строительство (капитальный ремонт) следующих мостовых сооружений, связывающих сельские поселения с административными центрами муниципальных районов Архангельской области, а также административные центры муниципальных районов Архангельской области</w:t>
            </w:r>
            <w:proofErr w:type="gramEnd"/>
            <w:r w:rsidRPr="00606A0D">
              <w:rPr>
                <w:rFonts w:ascii="Times New Roman" w:hAnsi="Times New Roman" w:cs="Times New Roman"/>
                <w:sz w:val="22"/>
                <w:szCs w:val="22"/>
              </w:rPr>
              <w:t xml:space="preserve"> между собой: </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автомобильный мост через реку Устья в д. </w:t>
            </w:r>
            <w:proofErr w:type="spellStart"/>
            <w:r w:rsidRPr="00606A0D">
              <w:rPr>
                <w:rFonts w:ascii="Times New Roman" w:hAnsi="Times New Roman" w:cs="Times New Roman"/>
                <w:sz w:val="22"/>
                <w:szCs w:val="22"/>
              </w:rPr>
              <w:t>Лихачево</w:t>
            </w:r>
            <w:proofErr w:type="spellEnd"/>
            <w:r w:rsidRPr="00606A0D">
              <w:rPr>
                <w:rFonts w:ascii="Times New Roman" w:hAnsi="Times New Roman" w:cs="Times New Roman"/>
                <w:sz w:val="22"/>
                <w:szCs w:val="22"/>
              </w:rPr>
              <w:t xml:space="preserve"> на автомобильной дороге Шангалы – Кизема </w:t>
            </w:r>
            <w:proofErr w:type="spellStart"/>
            <w:r w:rsidRPr="00606A0D">
              <w:rPr>
                <w:rFonts w:ascii="Times New Roman" w:hAnsi="Times New Roman" w:cs="Times New Roman"/>
                <w:sz w:val="22"/>
                <w:szCs w:val="22"/>
              </w:rPr>
              <w:t>Устьянского</w:t>
            </w:r>
            <w:proofErr w:type="spellEnd"/>
            <w:r w:rsidRPr="00606A0D">
              <w:rPr>
                <w:rFonts w:ascii="Times New Roman" w:hAnsi="Times New Roman" w:cs="Times New Roman"/>
                <w:sz w:val="22"/>
                <w:szCs w:val="22"/>
              </w:rPr>
              <w:t xml:space="preserve"> района;</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мостовой переход через реку </w:t>
            </w:r>
            <w:proofErr w:type="spellStart"/>
            <w:r w:rsidRPr="00606A0D">
              <w:rPr>
                <w:rFonts w:ascii="Times New Roman" w:hAnsi="Times New Roman" w:cs="Times New Roman"/>
                <w:sz w:val="22"/>
                <w:szCs w:val="22"/>
              </w:rPr>
              <w:t>Шельмуша</w:t>
            </w:r>
            <w:proofErr w:type="spellEnd"/>
            <w:r w:rsidRPr="00606A0D">
              <w:rPr>
                <w:rFonts w:ascii="Times New Roman" w:hAnsi="Times New Roman" w:cs="Times New Roman"/>
                <w:sz w:val="22"/>
                <w:szCs w:val="22"/>
              </w:rPr>
              <w:t xml:space="preserve"> на автомобильной дороге Карпогоры – Архангельск </w:t>
            </w:r>
            <w:proofErr w:type="spellStart"/>
            <w:r w:rsidRPr="00606A0D">
              <w:rPr>
                <w:rFonts w:ascii="Times New Roman" w:hAnsi="Times New Roman" w:cs="Times New Roman"/>
                <w:sz w:val="22"/>
                <w:szCs w:val="22"/>
              </w:rPr>
              <w:t>Пинежского</w:t>
            </w:r>
            <w:proofErr w:type="spellEnd"/>
            <w:r w:rsidRPr="00606A0D">
              <w:rPr>
                <w:rFonts w:ascii="Times New Roman" w:hAnsi="Times New Roman" w:cs="Times New Roman"/>
                <w:sz w:val="22"/>
                <w:szCs w:val="22"/>
              </w:rPr>
              <w:t xml:space="preserve"> района;</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автомобильный мост через реку </w:t>
            </w:r>
            <w:proofErr w:type="spellStart"/>
            <w:r w:rsidRPr="00606A0D">
              <w:rPr>
                <w:rFonts w:ascii="Times New Roman" w:hAnsi="Times New Roman" w:cs="Times New Roman"/>
                <w:sz w:val="22"/>
                <w:szCs w:val="22"/>
              </w:rPr>
              <w:t>Низьма</w:t>
            </w:r>
            <w:proofErr w:type="spellEnd"/>
            <w:r w:rsidRPr="00606A0D">
              <w:rPr>
                <w:rFonts w:ascii="Times New Roman" w:hAnsi="Times New Roman" w:cs="Times New Roman"/>
                <w:sz w:val="22"/>
                <w:szCs w:val="22"/>
              </w:rPr>
              <w:t xml:space="preserve"> на автомобильной дороге Лешуконское – </w:t>
            </w:r>
            <w:proofErr w:type="spellStart"/>
            <w:r w:rsidRPr="00606A0D">
              <w:rPr>
                <w:rFonts w:ascii="Times New Roman" w:hAnsi="Times New Roman" w:cs="Times New Roman"/>
                <w:sz w:val="22"/>
                <w:szCs w:val="22"/>
              </w:rPr>
              <w:t>Койнас</w:t>
            </w:r>
            <w:proofErr w:type="spellEnd"/>
            <w:r w:rsidRPr="00606A0D">
              <w:rPr>
                <w:rFonts w:ascii="Times New Roman" w:hAnsi="Times New Roman" w:cs="Times New Roman"/>
                <w:sz w:val="22"/>
                <w:szCs w:val="22"/>
              </w:rPr>
              <w:t xml:space="preserve"> – </w:t>
            </w:r>
            <w:proofErr w:type="spellStart"/>
            <w:r w:rsidRPr="00606A0D">
              <w:rPr>
                <w:rFonts w:ascii="Times New Roman" w:hAnsi="Times New Roman" w:cs="Times New Roman"/>
                <w:sz w:val="22"/>
                <w:szCs w:val="22"/>
              </w:rPr>
              <w:t>Усть-Низемье</w:t>
            </w:r>
            <w:proofErr w:type="spellEnd"/>
            <w:r w:rsidRPr="00606A0D">
              <w:rPr>
                <w:rFonts w:ascii="Times New Roman" w:hAnsi="Times New Roman" w:cs="Times New Roman"/>
                <w:sz w:val="22"/>
                <w:szCs w:val="22"/>
              </w:rPr>
              <w:t xml:space="preserve"> – </w:t>
            </w:r>
            <w:proofErr w:type="spellStart"/>
            <w:r w:rsidRPr="00606A0D">
              <w:rPr>
                <w:rFonts w:ascii="Times New Roman" w:hAnsi="Times New Roman" w:cs="Times New Roman"/>
                <w:sz w:val="22"/>
                <w:szCs w:val="22"/>
              </w:rPr>
              <w:t>Зубово</w:t>
            </w:r>
            <w:proofErr w:type="spellEnd"/>
            <w:r w:rsidRPr="00606A0D">
              <w:rPr>
                <w:rFonts w:ascii="Times New Roman" w:hAnsi="Times New Roman" w:cs="Times New Roman"/>
                <w:sz w:val="22"/>
                <w:szCs w:val="22"/>
              </w:rPr>
              <w:t xml:space="preserve"> – Латьюга Лешуконского района;</w:t>
            </w:r>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 xml:space="preserve">7) в ходе исполнения областного бюджета на 2019 год и на плановый период 2020 и 2021 годов усилить внутренний государственный финансовый контроль за расходованием финансовых средств, направленных на реализацию  </w:t>
            </w:r>
            <w:r w:rsidRPr="00606A0D">
              <w:rPr>
                <w:rFonts w:ascii="Times New Roman" w:eastAsia="HiddenHorzOCR" w:hAnsi="Times New Roman" w:cs="Times New Roman"/>
                <w:sz w:val="22"/>
                <w:szCs w:val="22"/>
              </w:rPr>
              <w:t xml:space="preserve">национального проекта </w:t>
            </w:r>
            <w:r w:rsidRPr="00606A0D">
              <w:rPr>
                <w:rFonts w:ascii="Times New Roman" w:hAnsi="Times New Roman" w:cs="Times New Roman"/>
                <w:sz w:val="22"/>
                <w:szCs w:val="22"/>
              </w:rPr>
              <w:t>«Безопасные и качественные автомобильные дороги», а также за достижением согласованных значений целевых показателей, в том числе в отношении средств и целевых показателей в части мероприятий, реализуемых муниципальными образованиями;</w:t>
            </w:r>
            <w:proofErr w:type="gramEnd"/>
          </w:p>
          <w:p w:rsidR="00970EDE" w:rsidRPr="00606A0D" w:rsidRDefault="00970EDE" w:rsidP="00606A0D">
            <w:pPr>
              <w:autoSpaceDE w:val="0"/>
              <w:autoSpaceDN w:val="0"/>
              <w:adjustRightInd w:val="0"/>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 xml:space="preserve">8)  обратиться к федеральным органам государственной власти с </w:t>
            </w:r>
            <w:r w:rsidRPr="00606A0D">
              <w:rPr>
                <w:rFonts w:ascii="Times New Roman" w:hAnsi="Times New Roman" w:cs="Times New Roman"/>
                <w:sz w:val="22"/>
                <w:szCs w:val="22"/>
              </w:rPr>
              <w:lastRenderedPageBreak/>
              <w:t>просьбой о дополнительном выделении средств на проведение ремонтных работ в отношении искусственных дорожны</w:t>
            </w:r>
            <w:r w:rsidR="00BB4A32" w:rsidRPr="00606A0D">
              <w:rPr>
                <w:rFonts w:ascii="Times New Roman" w:hAnsi="Times New Roman" w:cs="Times New Roman"/>
                <w:sz w:val="22"/>
                <w:szCs w:val="22"/>
              </w:rPr>
              <w:t xml:space="preserve">х сооружений, аварийных мостов </w:t>
            </w:r>
            <w:r w:rsidRPr="00606A0D">
              <w:rPr>
                <w:rFonts w:ascii="Times New Roman" w:hAnsi="Times New Roman" w:cs="Times New Roman"/>
                <w:sz w:val="22"/>
                <w:szCs w:val="22"/>
              </w:rPr>
              <w:t>и мостовых переходов в целях распределения нераспределенного резерва иных межбюджетных трансфертов на финансовое обеспечение дорожной деятельности, предоставленных бюджетам субъектов Российской Федерации в рамках национального проекта «Безопасные и качественные автомобильные дороги».</w:t>
            </w:r>
            <w:proofErr w:type="gramEnd"/>
          </w:p>
          <w:p w:rsidR="00970EDE" w:rsidRPr="00606A0D" w:rsidRDefault="00970EDE" w:rsidP="00606A0D">
            <w:pPr>
              <w:autoSpaceDE w:val="0"/>
              <w:autoSpaceDN w:val="0"/>
              <w:adjustRightInd w:val="0"/>
              <w:ind w:firstLine="355"/>
              <w:jc w:val="both"/>
              <w:rPr>
                <w:rFonts w:ascii="Times New Roman" w:eastAsiaTheme="minorHAnsi" w:hAnsi="Times New Roman" w:cs="Times New Roman"/>
                <w:sz w:val="22"/>
                <w:szCs w:val="22"/>
                <w:lang w:eastAsia="en-US"/>
              </w:rPr>
            </w:pPr>
          </w:p>
        </w:tc>
        <w:tc>
          <w:tcPr>
            <w:tcW w:w="1701" w:type="dxa"/>
          </w:tcPr>
          <w:p w:rsidR="00970EDE" w:rsidRPr="00606A0D" w:rsidRDefault="00970EDE" w:rsidP="00B4348B">
            <w:pPr>
              <w:pStyle w:val="ad"/>
              <w:ind w:left="-76" w:right="-56" w:firstLine="0"/>
              <w:jc w:val="center"/>
              <w:rPr>
                <w:sz w:val="22"/>
                <w:szCs w:val="22"/>
              </w:rPr>
            </w:pPr>
            <w:r w:rsidRPr="00606A0D">
              <w:rPr>
                <w:sz w:val="22"/>
                <w:szCs w:val="22"/>
              </w:rPr>
              <w:lastRenderedPageBreak/>
              <w:t>комитет по вопросам бюджета, финансовой                     и налоговой политике</w:t>
            </w:r>
          </w:p>
        </w:tc>
        <w:tc>
          <w:tcPr>
            <w:tcW w:w="1734" w:type="dxa"/>
            <w:gridSpan w:val="2"/>
          </w:tcPr>
          <w:p w:rsidR="00970EDE" w:rsidRPr="00606A0D" w:rsidRDefault="0069106C" w:rsidP="00B4348B">
            <w:pPr>
              <w:pStyle w:val="ad"/>
              <w:ind w:firstLine="0"/>
              <w:rPr>
                <w:sz w:val="22"/>
                <w:szCs w:val="22"/>
              </w:rPr>
            </w:pPr>
            <w:r w:rsidRPr="00606A0D">
              <w:rPr>
                <w:sz w:val="22"/>
                <w:szCs w:val="22"/>
              </w:rPr>
              <w:t>Постановление принято 24 апреля 2019 года</w:t>
            </w:r>
          </w:p>
        </w:tc>
      </w:tr>
      <w:tr w:rsidR="00970EDE"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970EDE" w:rsidRPr="00606A0D" w:rsidRDefault="0069106C" w:rsidP="00B4348B">
            <w:pPr>
              <w:pStyle w:val="ad"/>
              <w:ind w:firstLine="0"/>
              <w:jc w:val="center"/>
              <w:rPr>
                <w:sz w:val="22"/>
                <w:szCs w:val="22"/>
              </w:rPr>
            </w:pPr>
            <w:r w:rsidRPr="00606A0D">
              <w:rPr>
                <w:sz w:val="22"/>
                <w:szCs w:val="22"/>
              </w:rPr>
              <w:lastRenderedPageBreak/>
              <w:t>7</w:t>
            </w:r>
          </w:p>
        </w:tc>
        <w:tc>
          <w:tcPr>
            <w:tcW w:w="2382" w:type="dxa"/>
          </w:tcPr>
          <w:p w:rsidR="00970EDE" w:rsidRPr="00606A0D" w:rsidRDefault="0038204D" w:rsidP="00970EDE">
            <w:pPr>
              <w:rPr>
                <w:rFonts w:ascii="Times New Roman" w:hAnsi="Times New Roman" w:cs="Times New Roman"/>
                <w:bCs/>
                <w:sz w:val="22"/>
                <w:szCs w:val="22"/>
              </w:rPr>
            </w:pPr>
            <w:r w:rsidRPr="00606A0D">
              <w:rPr>
                <w:rFonts w:ascii="Times New Roman" w:hAnsi="Times New Roman" w:cs="Times New Roman"/>
                <w:sz w:val="22"/>
                <w:szCs w:val="22"/>
              </w:rPr>
              <w:t xml:space="preserve">«О праздничных днях и памятных датах в Архангельской области» </w:t>
            </w:r>
            <w:r w:rsidRPr="00606A0D">
              <w:rPr>
                <w:rFonts w:ascii="Times New Roman" w:hAnsi="Times New Roman" w:cs="Times New Roman"/>
                <w:sz w:val="22"/>
                <w:szCs w:val="22"/>
              </w:rPr>
              <w:br/>
            </w:r>
            <w:r w:rsidRPr="00606A0D">
              <w:rPr>
                <w:rFonts w:ascii="Times New Roman" w:hAnsi="Times New Roman" w:cs="Times New Roman"/>
                <w:bCs/>
                <w:sz w:val="22"/>
                <w:szCs w:val="22"/>
              </w:rPr>
              <w:t>(пз</w:t>
            </w:r>
            <w:proofErr w:type="gramStart"/>
            <w:r w:rsidRPr="00606A0D">
              <w:rPr>
                <w:rFonts w:ascii="Times New Roman" w:hAnsi="Times New Roman" w:cs="Times New Roman"/>
                <w:bCs/>
                <w:sz w:val="22"/>
                <w:szCs w:val="22"/>
              </w:rPr>
              <w:t>7</w:t>
            </w:r>
            <w:proofErr w:type="gramEnd"/>
            <w:r w:rsidRPr="00606A0D">
              <w:rPr>
                <w:rFonts w:ascii="Times New Roman" w:hAnsi="Times New Roman" w:cs="Times New Roman"/>
                <w:bCs/>
                <w:sz w:val="22"/>
                <w:szCs w:val="22"/>
              </w:rPr>
              <w:t>/122)</w:t>
            </w:r>
          </w:p>
        </w:tc>
        <w:tc>
          <w:tcPr>
            <w:tcW w:w="1794" w:type="dxa"/>
          </w:tcPr>
          <w:p w:rsidR="00970EDE" w:rsidRPr="00606A0D" w:rsidRDefault="00A33A11" w:rsidP="0038204D">
            <w:pPr>
              <w:pStyle w:val="ac"/>
              <w:spacing w:before="0" w:beforeAutospacing="0" w:after="0" w:afterAutospacing="0"/>
              <w:ind w:left="91" w:right="40"/>
              <w:jc w:val="center"/>
              <w:rPr>
                <w:bCs/>
                <w:sz w:val="22"/>
                <w:szCs w:val="22"/>
              </w:rPr>
            </w:pPr>
            <w:r w:rsidRPr="00606A0D">
              <w:rPr>
                <w:sz w:val="22"/>
                <w:szCs w:val="22"/>
              </w:rPr>
              <w:t xml:space="preserve">Губернатор </w:t>
            </w:r>
            <w:proofErr w:type="spellStart"/>
            <w:r w:rsidRPr="00606A0D">
              <w:rPr>
                <w:sz w:val="22"/>
                <w:szCs w:val="22"/>
              </w:rPr>
              <w:t>Архангелькой</w:t>
            </w:r>
            <w:proofErr w:type="spellEnd"/>
            <w:r w:rsidRPr="00606A0D">
              <w:rPr>
                <w:sz w:val="22"/>
                <w:szCs w:val="22"/>
              </w:rPr>
              <w:t xml:space="preserve"> области Орлов И.А./</w:t>
            </w:r>
            <w:r w:rsidR="0038204D" w:rsidRPr="00606A0D">
              <w:rPr>
                <w:sz w:val="22"/>
                <w:szCs w:val="22"/>
              </w:rPr>
              <w:t>Директор правового департамента администрации Губернатора Архангельской области и Правительства Архангельской области Андреечев И.С.</w:t>
            </w:r>
          </w:p>
        </w:tc>
        <w:tc>
          <w:tcPr>
            <w:tcW w:w="7267" w:type="dxa"/>
            <w:gridSpan w:val="3"/>
          </w:tcPr>
          <w:p w:rsidR="00970EDE" w:rsidRPr="00606A0D" w:rsidRDefault="00970EDE" w:rsidP="00606A0D">
            <w:pPr>
              <w:autoSpaceDE w:val="0"/>
              <w:autoSpaceDN w:val="0"/>
              <w:adjustRightInd w:val="0"/>
              <w:ind w:firstLine="355"/>
              <w:jc w:val="both"/>
              <w:rPr>
                <w:rFonts w:ascii="Times New Roman" w:eastAsia="Arial Unicode MS" w:hAnsi="Times New Roman" w:cs="Times New Roman"/>
                <w:sz w:val="22"/>
                <w:szCs w:val="22"/>
              </w:rPr>
            </w:pPr>
            <w:r w:rsidRPr="00606A0D">
              <w:rPr>
                <w:rFonts w:ascii="Times New Roman" w:eastAsia="Arial Unicode MS" w:hAnsi="Times New Roman" w:cs="Times New Roman"/>
                <w:sz w:val="22"/>
                <w:szCs w:val="22"/>
              </w:rPr>
              <w:t xml:space="preserve">Законопроектом предлагается установить праздничные дни Архангельской области, урегулировать вопросы определения памятных дат Архангельской </w:t>
            </w:r>
            <w:proofErr w:type="gramStart"/>
            <w:r w:rsidRPr="00606A0D">
              <w:rPr>
                <w:rFonts w:ascii="Times New Roman" w:eastAsia="Arial Unicode MS" w:hAnsi="Times New Roman" w:cs="Times New Roman"/>
                <w:sz w:val="22"/>
                <w:szCs w:val="22"/>
              </w:rPr>
              <w:t>области</w:t>
            </w:r>
            <w:proofErr w:type="gramEnd"/>
            <w:r w:rsidRPr="00606A0D">
              <w:rPr>
                <w:rFonts w:ascii="Times New Roman" w:eastAsia="Arial Unicode MS" w:hAnsi="Times New Roman" w:cs="Times New Roman"/>
                <w:sz w:val="22"/>
                <w:szCs w:val="22"/>
              </w:rPr>
              <w:t xml:space="preserve"> а также определить порядок установления праздничных дней и памятных дат муниципальных образований Архангельской области</w:t>
            </w:r>
            <w:r w:rsidR="0096615D" w:rsidRPr="00606A0D">
              <w:rPr>
                <w:rFonts w:ascii="Times New Roman" w:eastAsia="Arial Unicode MS" w:hAnsi="Times New Roman" w:cs="Times New Roman"/>
                <w:sz w:val="22"/>
                <w:szCs w:val="22"/>
              </w:rPr>
              <w:t>.</w:t>
            </w:r>
          </w:p>
          <w:p w:rsidR="0096615D" w:rsidRPr="00B55B75" w:rsidRDefault="0096615D" w:rsidP="00606A0D">
            <w:pPr>
              <w:autoSpaceDE w:val="0"/>
              <w:autoSpaceDN w:val="0"/>
              <w:adjustRightInd w:val="0"/>
              <w:ind w:firstLine="355"/>
              <w:jc w:val="both"/>
              <w:rPr>
                <w:rFonts w:ascii="Times New Roman" w:eastAsia="Arial Unicode MS" w:hAnsi="Times New Roman" w:cs="Times New Roman"/>
                <w:b/>
                <w:sz w:val="22"/>
                <w:szCs w:val="22"/>
              </w:rPr>
            </w:pPr>
            <w:r w:rsidRPr="00B55B75">
              <w:rPr>
                <w:rFonts w:ascii="Times New Roman" w:eastAsia="Arial Unicode MS" w:hAnsi="Times New Roman" w:cs="Times New Roman"/>
                <w:b/>
                <w:sz w:val="22"/>
                <w:szCs w:val="22"/>
              </w:rPr>
              <w:t xml:space="preserve">На законопроект получены отзывы </w:t>
            </w:r>
            <w:r w:rsidR="00372FB6" w:rsidRPr="00B55B75">
              <w:rPr>
                <w:rFonts w:ascii="Times New Roman" w:eastAsia="Arial Unicode MS" w:hAnsi="Times New Roman" w:cs="Times New Roman"/>
                <w:b/>
                <w:sz w:val="22"/>
                <w:szCs w:val="22"/>
              </w:rPr>
              <w:t>администраций МО «</w:t>
            </w:r>
            <w:proofErr w:type="spellStart"/>
            <w:r w:rsidR="00372FB6" w:rsidRPr="00B55B75">
              <w:rPr>
                <w:rFonts w:ascii="Times New Roman" w:eastAsia="Arial Unicode MS" w:hAnsi="Times New Roman" w:cs="Times New Roman"/>
                <w:b/>
                <w:sz w:val="22"/>
                <w:szCs w:val="22"/>
              </w:rPr>
              <w:t>Пинежский</w:t>
            </w:r>
            <w:proofErr w:type="spellEnd"/>
            <w:r w:rsidR="00372FB6" w:rsidRPr="00B55B75">
              <w:rPr>
                <w:rFonts w:ascii="Times New Roman" w:eastAsia="Arial Unicode MS" w:hAnsi="Times New Roman" w:cs="Times New Roman"/>
                <w:b/>
                <w:sz w:val="22"/>
                <w:szCs w:val="22"/>
              </w:rPr>
              <w:t xml:space="preserve"> муниципальный район», МО «онежский муниципальный район», МО «Город Коряжма», Мо «</w:t>
            </w:r>
            <w:proofErr w:type="spellStart"/>
            <w:r w:rsidR="00372FB6" w:rsidRPr="00B55B75">
              <w:rPr>
                <w:rFonts w:ascii="Times New Roman" w:eastAsia="Arial Unicode MS" w:hAnsi="Times New Roman" w:cs="Times New Roman"/>
                <w:b/>
                <w:sz w:val="22"/>
                <w:szCs w:val="22"/>
              </w:rPr>
              <w:t>Устьянский</w:t>
            </w:r>
            <w:proofErr w:type="spellEnd"/>
            <w:r w:rsidR="00372FB6" w:rsidRPr="00B55B75">
              <w:rPr>
                <w:rFonts w:ascii="Times New Roman" w:eastAsia="Arial Unicode MS" w:hAnsi="Times New Roman" w:cs="Times New Roman"/>
                <w:b/>
                <w:sz w:val="22"/>
                <w:szCs w:val="22"/>
              </w:rPr>
              <w:t xml:space="preserve"> муниципальный район», МО «Мирный», Мо «Шенкурский муниципальный район», Прокуратуры АО, Управления министерства юстиции по АО и НАО.</w:t>
            </w:r>
          </w:p>
          <w:p w:rsidR="00372FB6" w:rsidRPr="00606A0D" w:rsidRDefault="00372FB6" w:rsidP="00606A0D">
            <w:pPr>
              <w:autoSpaceDE w:val="0"/>
              <w:autoSpaceDN w:val="0"/>
              <w:adjustRightInd w:val="0"/>
              <w:ind w:firstLine="355"/>
              <w:jc w:val="both"/>
              <w:rPr>
                <w:rFonts w:ascii="Times New Roman" w:hAnsi="Times New Roman" w:cs="Times New Roman"/>
                <w:sz w:val="22"/>
                <w:szCs w:val="22"/>
              </w:rPr>
            </w:pPr>
            <w:r w:rsidRPr="00B55B75">
              <w:rPr>
                <w:rFonts w:ascii="Times New Roman" w:eastAsia="Arial Unicode MS" w:hAnsi="Times New Roman" w:cs="Times New Roman"/>
                <w:b/>
                <w:sz w:val="22"/>
                <w:szCs w:val="22"/>
              </w:rPr>
              <w:t>Поправки губернатора АО, Витковой О.К.</w:t>
            </w:r>
          </w:p>
        </w:tc>
        <w:tc>
          <w:tcPr>
            <w:tcW w:w="1701" w:type="dxa"/>
          </w:tcPr>
          <w:p w:rsidR="00970EDE" w:rsidRPr="00606A0D" w:rsidRDefault="006B29C4" w:rsidP="00B4348B">
            <w:pPr>
              <w:pStyle w:val="ad"/>
              <w:ind w:left="-76" w:right="-56" w:firstLine="0"/>
              <w:jc w:val="center"/>
              <w:rPr>
                <w:sz w:val="22"/>
                <w:szCs w:val="22"/>
              </w:rPr>
            </w:pPr>
            <w:r w:rsidRPr="00606A0D">
              <w:rPr>
                <w:sz w:val="22"/>
                <w:szCs w:val="22"/>
              </w:rPr>
              <w:t>Комитет по культурной политике, образованию и науке</w:t>
            </w:r>
          </w:p>
        </w:tc>
        <w:tc>
          <w:tcPr>
            <w:tcW w:w="1734" w:type="dxa"/>
            <w:gridSpan w:val="2"/>
          </w:tcPr>
          <w:p w:rsidR="00970EDE" w:rsidRPr="00606A0D" w:rsidRDefault="00A16B81" w:rsidP="00B4348B">
            <w:pPr>
              <w:pStyle w:val="ad"/>
              <w:ind w:firstLine="0"/>
              <w:rPr>
                <w:sz w:val="22"/>
                <w:szCs w:val="22"/>
              </w:rPr>
            </w:pPr>
            <w:proofErr w:type="gramStart"/>
            <w:r w:rsidRPr="00606A0D">
              <w:rPr>
                <w:sz w:val="22"/>
                <w:szCs w:val="22"/>
              </w:rPr>
              <w:t>Принят</w:t>
            </w:r>
            <w:proofErr w:type="gramEnd"/>
            <w:r w:rsidRPr="00606A0D">
              <w:rPr>
                <w:sz w:val="22"/>
                <w:szCs w:val="22"/>
              </w:rPr>
              <w:t xml:space="preserve"> во втором чтении 29 мая 2019 года</w:t>
            </w:r>
          </w:p>
        </w:tc>
      </w:tr>
      <w:tr w:rsidR="00C52DC9"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C52DC9" w:rsidRPr="00606A0D" w:rsidRDefault="0069106C" w:rsidP="00B4348B">
            <w:pPr>
              <w:pStyle w:val="ad"/>
              <w:ind w:firstLine="0"/>
              <w:jc w:val="center"/>
              <w:rPr>
                <w:sz w:val="22"/>
                <w:szCs w:val="22"/>
              </w:rPr>
            </w:pPr>
            <w:r w:rsidRPr="00606A0D">
              <w:rPr>
                <w:sz w:val="22"/>
                <w:szCs w:val="22"/>
              </w:rPr>
              <w:t>8</w:t>
            </w:r>
          </w:p>
        </w:tc>
        <w:tc>
          <w:tcPr>
            <w:tcW w:w="2382" w:type="dxa"/>
          </w:tcPr>
          <w:p w:rsidR="00C52DC9" w:rsidRPr="00606A0D" w:rsidRDefault="00C52DC9" w:rsidP="00970EDE">
            <w:pPr>
              <w:rPr>
                <w:rFonts w:ascii="Times New Roman" w:hAnsi="Times New Roman" w:cs="Times New Roman"/>
                <w:sz w:val="22"/>
                <w:szCs w:val="22"/>
              </w:rPr>
            </w:pPr>
            <w:r w:rsidRPr="00606A0D">
              <w:rPr>
                <w:rFonts w:ascii="Times New Roman" w:hAnsi="Times New Roman" w:cs="Times New Roman"/>
                <w:sz w:val="22"/>
                <w:szCs w:val="22"/>
              </w:rPr>
              <w:t xml:space="preserve">«О внесении изменений в областной закон «Об организации деятельности </w:t>
            </w:r>
            <w:r w:rsidRPr="00606A0D">
              <w:rPr>
                <w:rFonts w:ascii="Times New Roman" w:hAnsi="Times New Roman" w:cs="Times New Roman"/>
                <w:sz w:val="22"/>
                <w:szCs w:val="22"/>
              </w:rPr>
              <w:br/>
              <w:t xml:space="preserve">в сфере задержания транспортных средств на территории Архангельской области» и областной закон «Об организации транспортного обслуживания населения автомобильным </w:t>
            </w:r>
            <w:r w:rsidRPr="00606A0D">
              <w:rPr>
                <w:rFonts w:ascii="Times New Roman" w:hAnsi="Times New Roman" w:cs="Times New Roman"/>
                <w:sz w:val="22"/>
                <w:szCs w:val="22"/>
              </w:rPr>
              <w:lastRenderedPageBreak/>
              <w:t xml:space="preserve">транспортом общего пользования </w:t>
            </w:r>
            <w:r w:rsidRPr="00606A0D">
              <w:rPr>
                <w:rFonts w:ascii="Times New Roman" w:hAnsi="Times New Roman" w:cs="Times New Roman"/>
                <w:sz w:val="22"/>
                <w:szCs w:val="22"/>
              </w:rPr>
              <w:br/>
              <w:t>в Архангельской области» (пз</w:t>
            </w:r>
            <w:proofErr w:type="gramStart"/>
            <w:r w:rsidRPr="00606A0D">
              <w:rPr>
                <w:rFonts w:ascii="Times New Roman" w:hAnsi="Times New Roman" w:cs="Times New Roman"/>
                <w:sz w:val="22"/>
                <w:szCs w:val="22"/>
              </w:rPr>
              <w:t>7</w:t>
            </w:r>
            <w:proofErr w:type="gramEnd"/>
            <w:r w:rsidRPr="00606A0D">
              <w:rPr>
                <w:rFonts w:ascii="Times New Roman" w:hAnsi="Times New Roman" w:cs="Times New Roman"/>
                <w:sz w:val="22"/>
                <w:szCs w:val="22"/>
              </w:rPr>
              <w:t>/109)</w:t>
            </w:r>
          </w:p>
        </w:tc>
        <w:tc>
          <w:tcPr>
            <w:tcW w:w="1794" w:type="dxa"/>
          </w:tcPr>
          <w:p w:rsidR="00C52DC9" w:rsidRPr="00606A0D" w:rsidRDefault="00A33A11" w:rsidP="00A33A11">
            <w:pPr>
              <w:pStyle w:val="ac"/>
              <w:spacing w:before="0" w:beforeAutospacing="0" w:after="0" w:afterAutospacing="0"/>
              <w:ind w:left="91" w:right="40"/>
              <w:jc w:val="center"/>
              <w:rPr>
                <w:sz w:val="22"/>
                <w:szCs w:val="22"/>
              </w:rPr>
            </w:pPr>
            <w:r w:rsidRPr="00606A0D">
              <w:rPr>
                <w:sz w:val="22"/>
                <w:szCs w:val="22"/>
              </w:rPr>
              <w:lastRenderedPageBreak/>
              <w:t>Исполняющий обязанности</w:t>
            </w:r>
            <w:r w:rsidR="00C52DC9" w:rsidRPr="00606A0D">
              <w:rPr>
                <w:sz w:val="22"/>
                <w:szCs w:val="22"/>
              </w:rPr>
              <w:t xml:space="preserve"> Губернатора</w:t>
            </w:r>
            <w:r w:rsidRPr="00606A0D">
              <w:rPr>
                <w:sz w:val="22"/>
                <w:szCs w:val="22"/>
              </w:rPr>
              <w:t xml:space="preserve"> Архангельской области</w:t>
            </w:r>
            <w:r w:rsidR="00C52DC9" w:rsidRPr="00606A0D">
              <w:rPr>
                <w:sz w:val="22"/>
                <w:szCs w:val="22"/>
              </w:rPr>
              <w:t xml:space="preserve"> </w:t>
            </w:r>
            <w:proofErr w:type="spellStart"/>
            <w:r w:rsidR="00C52DC9" w:rsidRPr="00606A0D">
              <w:rPr>
                <w:sz w:val="22"/>
                <w:szCs w:val="22"/>
              </w:rPr>
              <w:t>Алсуфьев</w:t>
            </w:r>
            <w:proofErr w:type="spellEnd"/>
            <w:r w:rsidRPr="00606A0D">
              <w:rPr>
                <w:sz w:val="22"/>
                <w:szCs w:val="22"/>
              </w:rPr>
              <w:t xml:space="preserve"> А.В. </w:t>
            </w:r>
            <w:r w:rsidR="00C52DC9" w:rsidRPr="00606A0D">
              <w:rPr>
                <w:sz w:val="22"/>
                <w:szCs w:val="22"/>
              </w:rPr>
              <w:t xml:space="preserve">/Директор правового департамента администрации Губернатора Архангельской области и Правительства Архангельской области </w:t>
            </w:r>
            <w:r w:rsidR="00C52DC9" w:rsidRPr="00606A0D">
              <w:rPr>
                <w:sz w:val="22"/>
                <w:szCs w:val="22"/>
              </w:rPr>
              <w:lastRenderedPageBreak/>
              <w:t>Андреечев И.С.</w:t>
            </w:r>
          </w:p>
        </w:tc>
        <w:tc>
          <w:tcPr>
            <w:tcW w:w="7267" w:type="dxa"/>
            <w:gridSpan w:val="3"/>
          </w:tcPr>
          <w:p w:rsidR="00504831" w:rsidRPr="00606A0D" w:rsidRDefault="00F6710F" w:rsidP="00606A0D">
            <w:pPr>
              <w:autoSpaceDE w:val="0"/>
              <w:autoSpaceDN w:val="0"/>
              <w:adjustRightInd w:val="0"/>
              <w:ind w:firstLine="355"/>
              <w:jc w:val="both"/>
              <w:rPr>
                <w:rFonts w:ascii="Times New Roman" w:eastAsia="Arial Unicode MS" w:hAnsi="Times New Roman" w:cs="Times New Roman"/>
                <w:sz w:val="22"/>
                <w:szCs w:val="22"/>
              </w:rPr>
            </w:pPr>
            <w:r w:rsidRPr="00606A0D">
              <w:rPr>
                <w:rFonts w:ascii="Times New Roman" w:eastAsia="Arial Unicode MS" w:hAnsi="Times New Roman" w:cs="Times New Roman"/>
                <w:sz w:val="22"/>
                <w:szCs w:val="22"/>
              </w:rPr>
              <w:lastRenderedPageBreak/>
              <w:t>Законопроект разработан в целях введения в областной закон от 4 июня 2012 года № 486-3</w:t>
            </w:r>
            <w:r w:rsidR="00504831" w:rsidRPr="00606A0D">
              <w:rPr>
                <w:rFonts w:ascii="Times New Roman" w:eastAsia="Arial Unicode MS" w:hAnsi="Times New Roman" w:cs="Times New Roman"/>
                <w:sz w:val="22"/>
                <w:szCs w:val="22"/>
              </w:rPr>
              <w:t>1-ОЗ «Об</w:t>
            </w:r>
            <w:r w:rsidRPr="00606A0D">
              <w:rPr>
                <w:rFonts w:ascii="Times New Roman" w:eastAsia="Arial Unicode MS" w:hAnsi="Times New Roman" w:cs="Times New Roman"/>
                <w:sz w:val="22"/>
                <w:szCs w:val="22"/>
              </w:rPr>
              <w:t xml:space="preserve"> организации деятельности в</w:t>
            </w:r>
            <w:r w:rsidR="00504831" w:rsidRPr="00606A0D">
              <w:rPr>
                <w:rFonts w:ascii="Times New Roman" w:eastAsia="Arial Unicode MS" w:hAnsi="Times New Roman" w:cs="Times New Roman"/>
                <w:sz w:val="22"/>
                <w:szCs w:val="22"/>
              </w:rPr>
              <w:t xml:space="preserve"> </w:t>
            </w:r>
            <w:r w:rsidRPr="00606A0D">
              <w:rPr>
                <w:rFonts w:ascii="Times New Roman" w:eastAsia="Arial Unicode MS" w:hAnsi="Times New Roman" w:cs="Times New Roman"/>
                <w:sz w:val="22"/>
                <w:szCs w:val="22"/>
              </w:rPr>
              <w:t>сфере задержания транспортных средств на территории Архангельской области процедуры отбора юридических лиц или индивидуальных предпринимателей осуществляющих на территории Архангельской области деятельность по перемещению задержанных транспортных средств на специализированные</w:t>
            </w:r>
            <w:r w:rsidR="00504831" w:rsidRPr="00606A0D">
              <w:rPr>
                <w:rFonts w:ascii="Times New Roman" w:eastAsia="Arial Unicode MS" w:hAnsi="Times New Roman" w:cs="Times New Roman"/>
                <w:sz w:val="22"/>
                <w:szCs w:val="22"/>
              </w:rPr>
              <w:t xml:space="preserve"> </w:t>
            </w:r>
            <w:r w:rsidRPr="00606A0D">
              <w:rPr>
                <w:rFonts w:ascii="Times New Roman" w:eastAsia="Arial Unicode MS" w:hAnsi="Times New Roman" w:cs="Times New Roman"/>
                <w:sz w:val="22"/>
                <w:szCs w:val="22"/>
              </w:rPr>
              <w:t>стоянки</w:t>
            </w:r>
            <w:r w:rsidR="00504831"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w:t>
            </w:r>
            <w:proofErr w:type="gramStart"/>
            <w:r w:rsidRPr="00606A0D">
              <w:rPr>
                <w:rFonts w:ascii="Times New Roman" w:eastAsia="Arial Unicode MS" w:hAnsi="Times New Roman" w:cs="Times New Roman"/>
                <w:sz w:val="22"/>
                <w:szCs w:val="22"/>
              </w:rPr>
              <w:t xml:space="preserve">реализации в областном законе от 30 мая 2014 года </w:t>
            </w:r>
            <w:r w:rsidR="00504831" w:rsidRPr="00606A0D">
              <w:rPr>
                <w:rFonts w:ascii="Times New Roman" w:eastAsia="Arial Unicode MS" w:hAnsi="Times New Roman" w:cs="Times New Roman"/>
                <w:sz w:val="22"/>
                <w:szCs w:val="22"/>
              </w:rPr>
              <w:t>№ 130-8-ОЗ «Об</w:t>
            </w:r>
            <w:r w:rsidRPr="00606A0D">
              <w:rPr>
                <w:rFonts w:ascii="Times New Roman" w:eastAsia="Arial Unicode MS" w:hAnsi="Times New Roman" w:cs="Times New Roman"/>
                <w:sz w:val="22"/>
                <w:szCs w:val="22"/>
              </w:rPr>
              <w:t xml:space="preserve"> организации транспортного обслуживания населения автомобильным транспортом общего пользования в Архангельской области</w:t>
            </w:r>
            <w:r w:rsidR="00504831"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положений федеральных законов от 30 октября 2018 года </w:t>
            </w:r>
            <w:r w:rsidR="00504831" w:rsidRPr="00606A0D">
              <w:rPr>
                <w:rFonts w:ascii="Times New Roman" w:eastAsia="Arial Unicode MS" w:hAnsi="Times New Roman" w:cs="Times New Roman"/>
                <w:sz w:val="22"/>
                <w:szCs w:val="22"/>
              </w:rPr>
              <w:t>№ 386-ФЗ «О</w:t>
            </w:r>
            <w:r w:rsidRPr="00606A0D">
              <w:rPr>
                <w:rFonts w:ascii="Times New Roman" w:eastAsia="Arial Unicode MS" w:hAnsi="Times New Roman" w:cs="Times New Roman"/>
                <w:sz w:val="22"/>
                <w:szCs w:val="22"/>
              </w:rPr>
              <w:t xml:space="preserve">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r w:rsidR="00504831"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и от 29 декабря 2017 года </w:t>
            </w:r>
            <w:r w:rsidR="00504831" w:rsidRPr="00606A0D">
              <w:rPr>
                <w:rFonts w:ascii="Times New Roman" w:eastAsia="Arial Unicode MS" w:hAnsi="Times New Roman" w:cs="Times New Roman"/>
                <w:sz w:val="22"/>
                <w:szCs w:val="22"/>
              </w:rPr>
              <w:t>№ 480-ФЗ «О</w:t>
            </w:r>
            <w:proofErr w:type="gramEnd"/>
            <w:r w:rsidR="00504831" w:rsidRPr="00606A0D">
              <w:rPr>
                <w:rFonts w:ascii="Times New Roman" w:eastAsia="Arial Unicode MS" w:hAnsi="Times New Roman" w:cs="Times New Roman"/>
                <w:sz w:val="22"/>
                <w:szCs w:val="22"/>
              </w:rPr>
              <w:t xml:space="preserve"> </w:t>
            </w:r>
            <w:proofErr w:type="gramStart"/>
            <w:r w:rsidRPr="00606A0D">
              <w:rPr>
                <w:rFonts w:ascii="Times New Roman" w:eastAsia="Arial Unicode MS" w:hAnsi="Times New Roman" w:cs="Times New Roman"/>
                <w:sz w:val="22"/>
                <w:szCs w:val="22"/>
              </w:rPr>
              <w:t xml:space="preserve">внесении изменений в Федеральный закон </w:t>
            </w:r>
            <w:r w:rsidR="00504831" w:rsidRPr="00606A0D">
              <w:rPr>
                <w:rFonts w:ascii="Times New Roman" w:eastAsia="Arial Unicode MS" w:hAnsi="Times New Roman" w:cs="Times New Roman"/>
                <w:sz w:val="22"/>
                <w:szCs w:val="22"/>
              </w:rPr>
              <w:t>«Об</w:t>
            </w:r>
            <w:r w:rsidRPr="00606A0D">
              <w:rPr>
                <w:rFonts w:ascii="Times New Roman" w:eastAsia="Arial Unicode MS" w:hAnsi="Times New Roman" w:cs="Times New Roman"/>
                <w:sz w:val="22"/>
                <w:szCs w:val="22"/>
              </w:rPr>
              <w:t xml:space="preserve"> организации регулярных перевозок пассажиров и багажа автомобильным транспортом и городским наземным</w:t>
            </w:r>
            <w:r w:rsidR="00504831" w:rsidRPr="00606A0D">
              <w:rPr>
                <w:rFonts w:ascii="Times New Roman" w:eastAsia="Arial Unicode MS" w:hAnsi="Times New Roman" w:cs="Times New Roman"/>
                <w:sz w:val="22"/>
                <w:szCs w:val="22"/>
              </w:rPr>
              <w:t xml:space="preserve"> </w:t>
            </w:r>
            <w:r w:rsidR="00504831" w:rsidRPr="00606A0D">
              <w:rPr>
                <w:rFonts w:ascii="Times New Roman" w:eastAsia="Arial Unicode MS" w:hAnsi="Times New Roman" w:cs="Times New Roman"/>
                <w:sz w:val="22"/>
                <w:szCs w:val="22"/>
              </w:rPr>
              <w:lastRenderedPageBreak/>
              <w:t>электрическим транспортом в Российской Федерации и о внесении изменений в отдельные законодательные акты Российской Федерации».</w:t>
            </w:r>
            <w:proofErr w:type="gramEnd"/>
          </w:p>
          <w:p w:rsidR="00504831" w:rsidRPr="00606A0D" w:rsidRDefault="00504831" w:rsidP="00606A0D">
            <w:pPr>
              <w:autoSpaceDE w:val="0"/>
              <w:autoSpaceDN w:val="0"/>
              <w:adjustRightInd w:val="0"/>
              <w:ind w:firstLine="355"/>
              <w:jc w:val="both"/>
              <w:rPr>
                <w:rFonts w:ascii="Times New Roman" w:eastAsia="Arial Unicode MS" w:hAnsi="Times New Roman" w:cs="Times New Roman"/>
                <w:sz w:val="22"/>
                <w:szCs w:val="22"/>
              </w:rPr>
            </w:pPr>
            <w:r w:rsidRPr="00606A0D">
              <w:rPr>
                <w:rFonts w:ascii="Times New Roman" w:eastAsia="Arial Unicode MS" w:hAnsi="Times New Roman" w:cs="Times New Roman"/>
                <w:sz w:val="22"/>
                <w:szCs w:val="22"/>
              </w:rPr>
              <w:t xml:space="preserve"> </w:t>
            </w:r>
            <w:proofErr w:type="gramStart"/>
            <w:r w:rsidRPr="00606A0D">
              <w:rPr>
                <w:rFonts w:ascii="Times New Roman" w:eastAsia="Arial Unicode MS" w:hAnsi="Times New Roman" w:cs="Times New Roman"/>
                <w:sz w:val="22"/>
                <w:szCs w:val="22"/>
              </w:rPr>
              <w:t>Законопроект направлен на развитие равного доступа юридических лиц и индивидуальных предпринимателей к деятельности в сфере задержания транспортных средств на территории Архангельской области обеспечение прозрачности и открытости процедуры исполнения решения о задержании транспортного средства совершенствование перечня требований предъявляемых к перевозчикам в сфере транспортного обслуживания населения автомобильным транспортом и обеспечение большей безопасности пассажиров при перевозках их автобусами в Архангельской области.</w:t>
            </w:r>
            <w:proofErr w:type="gramEnd"/>
          </w:p>
          <w:p w:rsidR="00504831" w:rsidRPr="00B55B75" w:rsidRDefault="00504831" w:rsidP="00606A0D">
            <w:pPr>
              <w:autoSpaceDE w:val="0"/>
              <w:autoSpaceDN w:val="0"/>
              <w:adjustRightInd w:val="0"/>
              <w:ind w:firstLine="355"/>
              <w:jc w:val="both"/>
              <w:rPr>
                <w:rFonts w:ascii="Times New Roman" w:eastAsia="Arial Unicode MS" w:hAnsi="Times New Roman" w:cs="Times New Roman"/>
                <w:b/>
                <w:sz w:val="22"/>
                <w:szCs w:val="22"/>
              </w:rPr>
            </w:pPr>
            <w:r w:rsidRPr="00B55B75">
              <w:rPr>
                <w:rFonts w:ascii="Times New Roman" w:eastAsia="Arial Unicode MS" w:hAnsi="Times New Roman" w:cs="Times New Roman"/>
                <w:b/>
                <w:sz w:val="22"/>
                <w:szCs w:val="22"/>
              </w:rPr>
              <w:t xml:space="preserve"> На законопроект получены отзывы администраций МО «Город Коряжма», МО «Мирный»</w:t>
            </w:r>
            <w:r w:rsidR="00CB7923" w:rsidRPr="00B55B75">
              <w:rPr>
                <w:rFonts w:ascii="Times New Roman" w:eastAsia="Arial Unicode MS" w:hAnsi="Times New Roman" w:cs="Times New Roman"/>
                <w:b/>
                <w:sz w:val="22"/>
                <w:szCs w:val="22"/>
              </w:rPr>
              <w:t xml:space="preserve">; </w:t>
            </w:r>
            <w:r w:rsidRPr="00B55B75">
              <w:rPr>
                <w:rFonts w:ascii="Times New Roman" w:eastAsia="Arial Unicode MS" w:hAnsi="Times New Roman" w:cs="Times New Roman"/>
                <w:b/>
                <w:sz w:val="22"/>
                <w:szCs w:val="22"/>
              </w:rPr>
              <w:t>Городского Совета депутатов МО «Мирный», Прокуратуры АО, Управления министерства юстиции по АО и НАО.</w:t>
            </w:r>
          </w:p>
          <w:p w:rsidR="00C52DC9" w:rsidRPr="00606A0D" w:rsidRDefault="00C52DC9" w:rsidP="00606A0D">
            <w:pPr>
              <w:autoSpaceDE w:val="0"/>
              <w:autoSpaceDN w:val="0"/>
              <w:adjustRightInd w:val="0"/>
              <w:ind w:firstLine="355"/>
              <w:jc w:val="both"/>
              <w:rPr>
                <w:rFonts w:ascii="Times New Roman" w:eastAsia="Arial Unicode MS" w:hAnsi="Times New Roman" w:cs="Times New Roman"/>
                <w:sz w:val="22"/>
                <w:szCs w:val="22"/>
              </w:rPr>
            </w:pPr>
          </w:p>
        </w:tc>
        <w:tc>
          <w:tcPr>
            <w:tcW w:w="1701" w:type="dxa"/>
          </w:tcPr>
          <w:p w:rsidR="00C52DC9" w:rsidRPr="00606A0D" w:rsidRDefault="00F6710F" w:rsidP="00B4348B">
            <w:pPr>
              <w:pStyle w:val="ad"/>
              <w:ind w:left="-76" w:right="-56" w:firstLine="0"/>
              <w:jc w:val="center"/>
              <w:rPr>
                <w:sz w:val="22"/>
                <w:szCs w:val="22"/>
              </w:rPr>
            </w:pPr>
            <w:r w:rsidRPr="00606A0D">
              <w:rPr>
                <w:sz w:val="22"/>
                <w:szCs w:val="22"/>
              </w:rPr>
              <w:lastRenderedPageBreak/>
              <w:t>Комитет по промышленности, коммуникациям и инфраструктуре</w:t>
            </w:r>
          </w:p>
        </w:tc>
        <w:tc>
          <w:tcPr>
            <w:tcW w:w="1734" w:type="dxa"/>
            <w:gridSpan w:val="2"/>
          </w:tcPr>
          <w:p w:rsidR="00C52DC9" w:rsidRPr="00606A0D" w:rsidRDefault="0069106C" w:rsidP="00A16B81">
            <w:pPr>
              <w:pStyle w:val="ad"/>
              <w:ind w:firstLine="0"/>
              <w:rPr>
                <w:sz w:val="22"/>
                <w:szCs w:val="22"/>
              </w:rPr>
            </w:pPr>
            <w:proofErr w:type="gramStart"/>
            <w:r w:rsidRPr="00606A0D">
              <w:rPr>
                <w:sz w:val="22"/>
                <w:szCs w:val="22"/>
              </w:rPr>
              <w:t>Принят</w:t>
            </w:r>
            <w:proofErr w:type="gramEnd"/>
            <w:r w:rsidRPr="00606A0D">
              <w:rPr>
                <w:sz w:val="22"/>
                <w:szCs w:val="22"/>
              </w:rPr>
              <w:t xml:space="preserve"> в двух чтениях 24 апреля 2019 года</w:t>
            </w:r>
          </w:p>
        </w:tc>
      </w:tr>
      <w:tr w:rsidR="008C1AFF"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8C1AFF" w:rsidRPr="00606A0D" w:rsidRDefault="0069106C" w:rsidP="00B4348B">
            <w:pPr>
              <w:pStyle w:val="ad"/>
              <w:ind w:firstLine="0"/>
              <w:jc w:val="center"/>
              <w:rPr>
                <w:sz w:val="22"/>
                <w:szCs w:val="22"/>
              </w:rPr>
            </w:pPr>
            <w:r w:rsidRPr="00606A0D">
              <w:rPr>
                <w:sz w:val="22"/>
                <w:szCs w:val="22"/>
              </w:rPr>
              <w:lastRenderedPageBreak/>
              <w:t>9</w:t>
            </w:r>
          </w:p>
        </w:tc>
        <w:tc>
          <w:tcPr>
            <w:tcW w:w="2382" w:type="dxa"/>
          </w:tcPr>
          <w:p w:rsidR="008C1AFF" w:rsidRPr="00606A0D" w:rsidRDefault="008C1AFF" w:rsidP="00970EDE">
            <w:pPr>
              <w:rPr>
                <w:rFonts w:ascii="Times New Roman" w:hAnsi="Times New Roman" w:cs="Times New Roman"/>
                <w:sz w:val="22"/>
                <w:szCs w:val="22"/>
              </w:rPr>
            </w:pPr>
            <w:r w:rsidRPr="00606A0D">
              <w:rPr>
                <w:rFonts w:ascii="Times New Roman" w:hAnsi="Times New Roman" w:cs="Times New Roman"/>
                <w:sz w:val="22"/>
                <w:szCs w:val="22"/>
              </w:rPr>
              <w:t>«</w:t>
            </w:r>
            <w:r w:rsidRPr="00606A0D">
              <w:rPr>
                <w:rFonts w:ascii="Times New Roman" w:hAnsi="Times New Roman" w:cs="Times New Roman"/>
                <w:bCs/>
                <w:sz w:val="22"/>
                <w:szCs w:val="22"/>
              </w:rPr>
              <w:t xml:space="preserve">О внесении изменения в областной закон </w:t>
            </w:r>
            <w:r w:rsidRPr="00606A0D">
              <w:rPr>
                <w:rFonts w:ascii="Times New Roman" w:hAnsi="Times New Roman" w:cs="Times New Roman"/>
                <w:bCs/>
                <w:sz w:val="22"/>
                <w:szCs w:val="22"/>
              </w:rPr>
              <w:br/>
            </w:r>
            <w:r w:rsidRPr="00606A0D">
              <w:rPr>
                <w:rFonts w:ascii="Times New Roman" w:hAnsi="Times New Roman" w:cs="Times New Roman"/>
                <w:sz w:val="22"/>
                <w:szCs w:val="22"/>
              </w:rPr>
              <w:t xml:space="preserve">«О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w:t>
            </w:r>
            <w:r w:rsidRPr="00606A0D">
              <w:rPr>
                <w:rFonts w:ascii="Times New Roman" w:hAnsi="Times New Roman" w:cs="Times New Roman"/>
                <w:bCs/>
                <w:sz w:val="22"/>
                <w:szCs w:val="22"/>
              </w:rPr>
              <w:t xml:space="preserve">изменений в статьи 5 и 8 </w:t>
            </w:r>
            <w:r w:rsidRPr="00606A0D">
              <w:rPr>
                <w:rFonts w:ascii="Times New Roman" w:hAnsi="Times New Roman" w:cs="Times New Roman"/>
                <w:sz w:val="22"/>
                <w:szCs w:val="22"/>
              </w:rPr>
              <w:t xml:space="preserve">областного закона </w:t>
            </w:r>
            <w:r w:rsidRPr="00606A0D">
              <w:rPr>
                <w:rFonts w:ascii="Times New Roman" w:hAnsi="Times New Roman" w:cs="Times New Roman"/>
                <w:sz w:val="22"/>
                <w:szCs w:val="22"/>
              </w:rPr>
              <w:br/>
              <w:t>«</w:t>
            </w:r>
            <w:r w:rsidRPr="00606A0D">
              <w:rPr>
                <w:rFonts w:ascii="Times New Roman" w:hAnsi="Times New Roman" w:cs="Times New Roman"/>
                <w:bCs/>
                <w:sz w:val="22"/>
                <w:szCs w:val="22"/>
              </w:rPr>
              <w:t>О контрольно-счетной палате Архангельской области</w:t>
            </w:r>
            <w:r w:rsidRPr="00606A0D">
              <w:rPr>
                <w:rFonts w:ascii="Times New Roman" w:hAnsi="Times New Roman" w:cs="Times New Roman"/>
                <w:sz w:val="22"/>
                <w:szCs w:val="22"/>
              </w:rPr>
              <w:t>»</w:t>
            </w:r>
          </w:p>
        </w:tc>
        <w:tc>
          <w:tcPr>
            <w:tcW w:w="1794" w:type="dxa"/>
          </w:tcPr>
          <w:p w:rsidR="008C1AFF" w:rsidRPr="00606A0D" w:rsidRDefault="008C1AFF" w:rsidP="00204FEB">
            <w:pPr>
              <w:pStyle w:val="ac"/>
              <w:spacing w:before="0" w:beforeAutospacing="0" w:after="0" w:afterAutospacing="0"/>
              <w:ind w:left="91" w:right="40"/>
              <w:jc w:val="center"/>
              <w:rPr>
                <w:sz w:val="22"/>
                <w:szCs w:val="22"/>
              </w:rPr>
            </w:pPr>
            <w:r w:rsidRPr="00606A0D">
              <w:rPr>
                <w:sz w:val="22"/>
                <w:szCs w:val="22"/>
              </w:rPr>
              <w:t xml:space="preserve">Губернатор </w:t>
            </w:r>
            <w:r w:rsidR="00204FEB" w:rsidRPr="00606A0D">
              <w:rPr>
                <w:sz w:val="22"/>
                <w:szCs w:val="22"/>
              </w:rPr>
              <w:t>Архангельской области</w:t>
            </w:r>
            <w:r w:rsidRPr="00606A0D">
              <w:rPr>
                <w:sz w:val="22"/>
                <w:szCs w:val="22"/>
              </w:rPr>
              <w:t xml:space="preserve"> Орлов И.А./ Директор правового департамента администрации Губернатора Архангельской области и Правительства Архангельской области Андреечев И.</w:t>
            </w:r>
            <w:proofErr w:type="gramStart"/>
            <w:r w:rsidRPr="00606A0D">
              <w:rPr>
                <w:sz w:val="22"/>
                <w:szCs w:val="22"/>
              </w:rPr>
              <w:t>С</w:t>
            </w:r>
            <w:proofErr w:type="gramEnd"/>
          </w:p>
        </w:tc>
        <w:tc>
          <w:tcPr>
            <w:tcW w:w="7267" w:type="dxa"/>
            <w:gridSpan w:val="3"/>
          </w:tcPr>
          <w:p w:rsidR="009A0FB9" w:rsidRPr="00606A0D" w:rsidRDefault="009A0FB9" w:rsidP="00606A0D">
            <w:pPr>
              <w:ind w:firstLine="355"/>
              <w:jc w:val="both"/>
              <w:rPr>
                <w:rFonts w:ascii="Times New Roman" w:hAnsi="Times New Roman" w:cs="Times New Roman"/>
                <w:sz w:val="22"/>
                <w:szCs w:val="22"/>
                <w:lang w:eastAsia="en-US"/>
              </w:rPr>
            </w:pPr>
            <w:r w:rsidRPr="00606A0D">
              <w:rPr>
                <w:rFonts w:ascii="Times New Roman" w:hAnsi="Times New Roman" w:cs="Times New Roman"/>
                <w:sz w:val="22"/>
                <w:szCs w:val="22"/>
              </w:rPr>
              <w:t>Законопроектом предлагается определить п</w:t>
            </w:r>
            <w:r w:rsidRPr="00606A0D">
              <w:rPr>
                <w:rFonts w:ascii="Times New Roman" w:hAnsi="Times New Roman" w:cs="Times New Roman"/>
                <w:sz w:val="22"/>
                <w:szCs w:val="22"/>
                <w:lang w:eastAsia="en-US"/>
              </w:rPr>
              <w:t>орядок заключения представительными органами муниципальных образований Архангельской области с контрольно-счетной палатой Архангельской области соглашений о передаче ей полномочий по осуществлению внешнего муниципального финансового контроля</w:t>
            </w:r>
            <w:r w:rsidR="00CB7923" w:rsidRPr="00606A0D">
              <w:rPr>
                <w:rFonts w:ascii="Times New Roman" w:hAnsi="Times New Roman" w:cs="Times New Roman"/>
                <w:sz w:val="22"/>
                <w:szCs w:val="22"/>
                <w:lang w:eastAsia="en-US"/>
              </w:rPr>
              <w:t>.</w:t>
            </w:r>
          </w:p>
          <w:p w:rsidR="009A0FB9" w:rsidRPr="00606A0D" w:rsidRDefault="009A0FB9"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Согласно законопроекту представительный орган муниципального образования принимает решение об обращении в контрольно-счетную палату о заключении соглашения. Данное решение направляется в контрольно-счетную палату с мотивированным обоснованием необходимости заключения с контрольно-счетной палатой соглашения и предложениями по условиям проекта соглашения. Согласно законопроекту в случае необходимости заключения соглашения такое решение</w:t>
            </w:r>
            <w:r w:rsidR="00CB7923" w:rsidRPr="00606A0D">
              <w:rPr>
                <w:rFonts w:ascii="Times New Roman" w:hAnsi="Times New Roman" w:cs="Times New Roman"/>
                <w:sz w:val="22"/>
                <w:szCs w:val="22"/>
              </w:rPr>
              <w:t xml:space="preserve"> </w:t>
            </w:r>
            <w:r w:rsidRPr="00606A0D">
              <w:rPr>
                <w:rFonts w:ascii="Times New Roman" w:hAnsi="Times New Roman" w:cs="Times New Roman"/>
                <w:sz w:val="22"/>
                <w:szCs w:val="22"/>
              </w:rPr>
              <w:t xml:space="preserve">и прилагаемые к нему документы, направляются в контрольно-счетную палату не позднее 1 августа текущего финансового года. Коллегия контрольно-счетная палаты </w:t>
            </w:r>
            <w:proofErr w:type="gramStart"/>
            <w:r w:rsidRPr="00606A0D">
              <w:rPr>
                <w:rFonts w:ascii="Times New Roman" w:hAnsi="Times New Roman" w:cs="Times New Roman"/>
                <w:sz w:val="22"/>
                <w:szCs w:val="22"/>
              </w:rPr>
              <w:t>рассматривает такое решение и прилагаемые к нему документы и в случае согласия с ним направляет</w:t>
            </w:r>
            <w:proofErr w:type="gramEnd"/>
            <w:r w:rsidRPr="00606A0D">
              <w:rPr>
                <w:rFonts w:ascii="Times New Roman" w:hAnsi="Times New Roman" w:cs="Times New Roman"/>
                <w:sz w:val="22"/>
                <w:szCs w:val="22"/>
              </w:rPr>
              <w:t xml:space="preserve"> в представительный орган муниципального образования проект соглашения. По итогам его рассмотрения представительный орган муниципального образования принимает решение о заключении или </w:t>
            </w:r>
            <w:proofErr w:type="spellStart"/>
            <w:r w:rsidRPr="00606A0D">
              <w:rPr>
                <w:rFonts w:ascii="Times New Roman" w:hAnsi="Times New Roman" w:cs="Times New Roman"/>
                <w:sz w:val="22"/>
                <w:szCs w:val="22"/>
              </w:rPr>
              <w:t>незаключении</w:t>
            </w:r>
            <w:proofErr w:type="spellEnd"/>
            <w:r w:rsidRPr="00606A0D">
              <w:rPr>
                <w:rFonts w:ascii="Times New Roman" w:hAnsi="Times New Roman" w:cs="Times New Roman"/>
                <w:sz w:val="22"/>
                <w:szCs w:val="22"/>
              </w:rPr>
              <w:t xml:space="preserve"> соглашения. Соглашение считается заключенным со дня его подписания сторонами либо со дня, указанного в соглашении. Законопроектом определены сроки указанных процедур.</w:t>
            </w:r>
          </w:p>
          <w:p w:rsidR="009A0FB9" w:rsidRPr="00606A0D" w:rsidRDefault="009A0FB9"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В соответствии с законопроектом финансовое обеспечение </w:t>
            </w:r>
            <w:r w:rsidRPr="00606A0D">
              <w:rPr>
                <w:rFonts w:ascii="Times New Roman" w:hAnsi="Times New Roman" w:cs="Times New Roman"/>
                <w:sz w:val="22"/>
                <w:szCs w:val="22"/>
              </w:rPr>
              <w:lastRenderedPageBreak/>
              <w:t>полномочий контрольно-счетной палаты по осуществлению внешнего муниципального финансового контроля осуществляется в форме иных межбюджетных трансфертов, предоставляемых из местного бюджета муниципального образования, передавшего ей полномочия, в соответствии с бюджетным законодательством Российской Федерации.</w:t>
            </w:r>
          </w:p>
          <w:p w:rsidR="009A0FB9" w:rsidRPr="00606A0D" w:rsidRDefault="009A0FB9"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Законопроектом устанавливаются требования к содержанию соглашений, основания для их расторжения. </w:t>
            </w:r>
          </w:p>
          <w:p w:rsidR="00CB7923" w:rsidRPr="00B55B75" w:rsidRDefault="00CB7923" w:rsidP="00606A0D">
            <w:pPr>
              <w:autoSpaceDE w:val="0"/>
              <w:autoSpaceDN w:val="0"/>
              <w:adjustRightInd w:val="0"/>
              <w:ind w:firstLine="355"/>
              <w:jc w:val="both"/>
              <w:rPr>
                <w:rFonts w:ascii="Times New Roman" w:eastAsia="Arial Unicode MS" w:hAnsi="Times New Roman" w:cs="Times New Roman"/>
                <w:b/>
                <w:sz w:val="22"/>
                <w:szCs w:val="22"/>
              </w:rPr>
            </w:pPr>
            <w:r w:rsidRPr="00B55B75">
              <w:rPr>
                <w:rFonts w:ascii="Times New Roman" w:eastAsia="Arial Unicode MS" w:hAnsi="Times New Roman" w:cs="Times New Roman"/>
                <w:b/>
                <w:sz w:val="22"/>
                <w:szCs w:val="22"/>
              </w:rPr>
              <w:t>На законопроект получены отзывы администраций: МО «</w:t>
            </w:r>
            <w:proofErr w:type="spellStart"/>
            <w:r w:rsidRPr="00B55B75">
              <w:rPr>
                <w:rFonts w:ascii="Times New Roman" w:eastAsia="Arial Unicode MS" w:hAnsi="Times New Roman" w:cs="Times New Roman"/>
                <w:b/>
                <w:sz w:val="22"/>
                <w:szCs w:val="22"/>
              </w:rPr>
              <w:t>Лешуконский</w:t>
            </w:r>
            <w:proofErr w:type="spellEnd"/>
            <w:r w:rsidRPr="00B55B75">
              <w:rPr>
                <w:rFonts w:ascii="Times New Roman" w:eastAsia="Arial Unicode MS" w:hAnsi="Times New Roman" w:cs="Times New Roman"/>
                <w:b/>
                <w:sz w:val="22"/>
                <w:szCs w:val="22"/>
              </w:rPr>
              <w:t xml:space="preserve"> муниципальный район», МО «Город Коряжма», МО «</w:t>
            </w:r>
            <w:proofErr w:type="spellStart"/>
            <w:r w:rsidRPr="00B55B75">
              <w:rPr>
                <w:rFonts w:ascii="Times New Roman" w:eastAsia="Arial Unicode MS" w:hAnsi="Times New Roman" w:cs="Times New Roman"/>
                <w:b/>
                <w:sz w:val="22"/>
                <w:szCs w:val="22"/>
              </w:rPr>
              <w:t>Пинежский</w:t>
            </w:r>
            <w:proofErr w:type="spellEnd"/>
            <w:r w:rsidRPr="00B55B75">
              <w:rPr>
                <w:rFonts w:ascii="Times New Roman" w:eastAsia="Arial Unicode MS" w:hAnsi="Times New Roman" w:cs="Times New Roman"/>
                <w:b/>
                <w:sz w:val="22"/>
                <w:szCs w:val="22"/>
              </w:rPr>
              <w:t xml:space="preserve"> муниципальный район», МО «Вельский муниципальный район», МО «Мирный», МО «</w:t>
            </w:r>
            <w:proofErr w:type="spellStart"/>
            <w:r w:rsidRPr="00B55B75">
              <w:rPr>
                <w:rFonts w:ascii="Times New Roman" w:eastAsia="Arial Unicode MS" w:hAnsi="Times New Roman" w:cs="Times New Roman"/>
                <w:b/>
                <w:sz w:val="22"/>
                <w:szCs w:val="22"/>
              </w:rPr>
              <w:t>Плесецкий</w:t>
            </w:r>
            <w:proofErr w:type="spellEnd"/>
            <w:r w:rsidRPr="00B55B75">
              <w:rPr>
                <w:rFonts w:ascii="Times New Roman" w:eastAsia="Arial Unicode MS" w:hAnsi="Times New Roman" w:cs="Times New Roman"/>
                <w:b/>
                <w:sz w:val="22"/>
                <w:szCs w:val="22"/>
              </w:rPr>
              <w:t xml:space="preserve"> муниципальный район», МО «</w:t>
            </w:r>
            <w:proofErr w:type="spellStart"/>
            <w:r w:rsidRPr="00B55B75">
              <w:rPr>
                <w:rFonts w:ascii="Times New Roman" w:eastAsia="Arial Unicode MS" w:hAnsi="Times New Roman" w:cs="Times New Roman"/>
                <w:b/>
                <w:sz w:val="22"/>
                <w:szCs w:val="22"/>
              </w:rPr>
              <w:t>Устьянский</w:t>
            </w:r>
            <w:proofErr w:type="spellEnd"/>
            <w:r w:rsidRPr="00B55B75">
              <w:rPr>
                <w:rFonts w:ascii="Times New Roman" w:eastAsia="Arial Unicode MS" w:hAnsi="Times New Roman" w:cs="Times New Roman"/>
                <w:b/>
                <w:sz w:val="22"/>
                <w:szCs w:val="22"/>
              </w:rPr>
              <w:t xml:space="preserve"> муниципальный район», МО «Няндомский муниципальный район»; Городского Совета депутатов МО «Мирный», Губернатора АО, Контрольно-счетной палаты АО, Управления министерства юстиции по АО и НАО.</w:t>
            </w:r>
          </w:p>
          <w:p w:rsidR="008C1AFF" w:rsidRPr="00606A0D" w:rsidRDefault="008C1AFF" w:rsidP="00606A0D">
            <w:pPr>
              <w:ind w:firstLine="355"/>
              <w:jc w:val="both"/>
              <w:rPr>
                <w:rFonts w:ascii="Times New Roman" w:eastAsia="Arial Unicode MS" w:hAnsi="Times New Roman" w:cs="Times New Roman"/>
                <w:sz w:val="22"/>
                <w:szCs w:val="22"/>
              </w:rPr>
            </w:pPr>
          </w:p>
        </w:tc>
        <w:tc>
          <w:tcPr>
            <w:tcW w:w="1701" w:type="dxa"/>
          </w:tcPr>
          <w:p w:rsidR="008C1AFF" w:rsidRPr="00606A0D" w:rsidRDefault="009A0FB9" w:rsidP="00B4348B">
            <w:pPr>
              <w:pStyle w:val="ad"/>
              <w:ind w:left="-76" w:right="-56" w:firstLine="0"/>
              <w:jc w:val="center"/>
              <w:rPr>
                <w:sz w:val="22"/>
                <w:szCs w:val="22"/>
              </w:rPr>
            </w:pPr>
            <w:r w:rsidRPr="00606A0D">
              <w:rPr>
                <w:sz w:val="22"/>
                <w:szCs w:val="22"/>
              </w:rPr>
              <w:lastRenderedPageBreak/>
              <w:t>Комитет по вопросам бюджета, финансовой и налоговой политике</w:t>
            </w:r>
          </w:p>
        </w:tc>
        <w:tc>
          <w:tcPr>
            <w:tcW w:w="1734" w:type="dxa"/>
            <w:gridSpan w:val="2"/>
          </w:tcPr>
          <w:p w:rsidR="008C1AFF" w:rsidRPr="00606A0D" w:rsidRDefault="00A16B81" w:rsidP="00B4348B">
            <w:pPr>
              <w:pStyle w:val="ad"/>
              <w:ind w:firstLine="0"/>
              <w:rPr>
                <w:sz w:val="22"/>
                <w:szCs w:val="22"/>
              </w:rPr>
            </w:pPr>
            <w:proofErr w:type="gramStart"/>
            <w:r w:rsidRPr="00606A0D">
              <w:rPr>
                <w:sz w:val="22"/>
                <w:szCs w:val="22"/>
              </w:rPr>
              <w:t>Принят</w:t>
            </w:r>
            <w:proofErr w:type="gramEnd"/>
            <w:r w:rsidRPr="00606A0D">
              <w:rPr>
                <w:sz w:val="22"/>
                <w:szCs w:val="22"/>
              </w:rPr>
              <w:t xml:space="preserve"> во втором чтении 29 мая 2019 года</w:t>
            </w:r>
          </w:p>
        </w:tc>
      </w:tr>
      <w:tr w:rsidR="00B4348B"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B4348B" w:rsidRPr="00606A0D" w:rsidRDefault="0069106C" w:rsidP="00B4348B">
            <w:pPr>
              <w:pStyle w:val="ad"/>
              <w:ind w:firstLine="0"/>
              <w:jc w:val="center"/>
              <w:rPr>
                <w:sz w:val="22"/>
                <w:szCs w:val="22"/>
              </w:rPr>
            </w:pPr>
            <w:r w:rsidRPr="00606A0D">
              <w:rPr>
                <w:sz w:val="22"/>
                <w:szCs w:val="22"/>
              </w:rPr>
              <w:lastRenderedPageBreak/>
              <w:t>10</w:t>
            </w:r>
          </w:p>
        </w:tc>
        <w:tc>
          <w:tcPr>
            <w:tcW w:w="2382" w:type="dxa"/>
          </w:tcPr>
          <w:p w:rsidR="00B4348B" w:rsidRPr="00606A0D" w:rsidRDefault="00B4348B" w:rsidP="00970EDE">
            <w:pPr>
              <w:pStyle w:val="ab"/>
              <w:ind w:left="0"/>
              <w:rPr>
                <w:rFonts w:ascii="Times New Roman" w:hAnsi="Times New Roman" w:cs="Times New Roman"/>
                <w:spacing w:val="-4"/>
                <w:sz w:val="22"/>
                <w:szCs w:val="22"/>
              </w:rPr>
            </w:pPr>
            <w:r w:rsidRPr="00606A0D">
              <w:rPr>
                <w:rFonts w:ascii="Times New Roman" w:hAnsi="Times New Roman" w:cs="Times New Roman"/>
                <w:sz w:val="22"/>
                <w:szCs w:val="22"/>
              </w:rPr>
              <w:t>«О внесении изменений в приложения   № 1 и 2 к областному закону «О перечнях труднодоступных местностей на территории Архангельской области» (пз</w:t>
            </w:r>
            <w:proofErr w:type="gramStart"/>
            <w:r w:rsidRPr="00606A0D">
              <w:rPr>
                <w:rFonts w:ascii="Times New Roman" w:hAnsi="Times New Roman" w:cs="Times New Roman"/>
                <w:sz w:val="22"/>
                <w:szCs w:val="22"/>
              </w:rPr>
              <w:t>7</w:t>
            </w:r>
            <w:proofErr w:type="gramEnd"/>
            <w:r w:rsidRPr="00606A0D">
              <w:rPr>
                <w:rFonts w:ascii="Times New Roman" w:hAnsi="Times New Roman" w:cs="Times New Roman"/>
                <w:sz w:val="22"/>
                <w:szCs w:val="22"/>
              </w:rPr>
              <w:t>/119,  первое чтение)</w:t>
            </w:r>
          </w:p>
        </w:tc>
        <w:tc>
          <w:tcPr>
            <w:tcW w:w="1794" w:type="dxa"/>
          </w:tcPr>
          <w:p w:rsidR="00B4348B" w:rsidRPr="00606A0D" w:rsidRDefault="00B4348B" w:rsidP="00B4348B">
            <w:pPr>
              <w:jc w:val="center"/>
              <w:rPr>
                <w:rFonts w:ascii="Times New Roman" w:hAnsi="Times New Roman" w:cs="Times New Roman"/>
                <w:sz w:val="22"/>
                <w:szCs w:val="22"/>
              </w:rPr>
            </w:pPr>
            <w:r w:rsidRPr="00606A0D">
              <w:rPr>
                <w:rFonts w:ascii="Times New Roman" w:hAnsi="Times New Roman" w:cs="Times New Roman"/>
                <w:sz w:val="22"/>
                <w:szCs w:val="22"/>
              </w:rPr>
              <w:t>Губернатор Архангельской области И.А. Орлов/</w:t>
            </w:r>
          </w:p>
          <w:p w:rsidR="00B4348B" w:rsidRPr="00606A0D" w:rsidRDefault="00B4348B" w:rsidP="00B4348B">
            <w:pPr>
              <w:jc w:val="center"/>
              <w:rPr>
                <w:rFonts w:ascii="Times New Roman" w:hAnsi="Times New Roman" w:cs="Times New Roman"/>
                <w:sz w:val="22"/>
                <w:szCs w:val="22"/>
              </w:rPr>
            </w:pPr>
            <w:r w:rsidRPr="00606A0D">
              <w:rPr>
                <w:rFonts w:ascii="Times New Roman" w:hAnsi="Times New Roman" w:cs="Times New Roman"/>
                <w:sz w:val="22"/>
                <w:szCs w:val="22"/>
              </w:rPr>
              <w:t>И.С. Андреечев</w:t>
            </w:r>
          </w:p>
        </w:tc>
        <w:tc>
          <w:tcPr>
            <w:tcW w:w="7267" w:type="dxa"/>
            <w:gridSpan w:val="3"/>
          </w:tcPr>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 xml:space="preserve">Законопроектом предлагается внести изменения </w:t>
            </w:r>
            <w:proofErr w:type="gramStart"/>
            <w:r w:rsidRPr="00606A0D">
              <w:rPr>
                <w:rFonts w:ascii="Times New Roman" w:hAnsi="Times New Roman" w:cs="Times New Roman"/>
                <w:szCs w:val="22"/>
              </w:rPr>
              <w:t>в</w:t>
            </w:r>
            <w:proofErr w:type="gram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1) перечень труднодоступных местностей на территории Архангельской области для установления границ муниципальных образований – сельских поселений в части исключения территорий:</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 xml:space="preserve">деревень </w:t>
            </w:r>
            <w:proofErr w:type="spellStart"/>
            <w:r w:rsidRPr="00606A0D">
              <w:rPr>
                <w:rFonts w:ascii="Times New Roman" w:hAnsi="Times New Roman" w:cs="Times New Roman"/>
                <w:szCs w:val="22"/>
              </w:rPr>
              <w:t>Горночаровская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Завелье</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Заподюжье</w:t>
            </w:r>
            <w:proofErr w:type="spellEnd"/>
            <w:r w:rsidRPr="00606A0D">
              <w:rPr>
                <w:rFonts w:ascii="Times New Roman" w:hAnsi="Times New Roman" w:cs="Times New Roman"/>
                <w:szCs w:val="22"/>
              </w:rPr>
              <w:t xml:space="preserve"> и </w:t>
            </w:r>
            <w:proofErr w:type="spellStart"/>
            <w:r w:rsidRPr="00606A0D">
              <w:rPr>
                <w:rFonts w:ascii="Times New Roman" w:hAnsi="Times New Roman" w:cs="Times New Roman"/>
                <w:szCs w:val="22"/>
              </w:rPr>
              <w:t>Рылковский</w:t>
            </w:r>
            <w:proofErr w:type="spellEnd"/>
            <w:r w:rsidRPr="00606A0D">
              <w:rPr>
                <w:rFonts w:ascii="Times New Roman" w:hAnsi="Times New Roman" w:cs="Times New Roman"/>
                <w:szCs w:val="22"/>
              </w:rPr>
              <w:t xml:space="preserve"> Погост из границ территории муниципального образования «</w:t>
            </w:r>
            <w:proofErr w:type="spellStart"/>
            <w:r w:rsidRPr="00606A0D">
              <w:rPr>
                <w:rFonts w:ascii="Times New Roman" w:hAnsi="Times New Roman" w:cs="Times New Roman"/>
                <w:szCs w:val="22"/>
              </w:rPr>
              <w:t>Усть-Шоношское</w:t>
            </w:r>
            <w:proofErr w:type="spellEnd"/>
            <w:r w:rsidRPr="00606A0D">
              <w:rPr>
                <w:rFonts w:ascii="Times New Roman" w:hAnsi="Times New Roman" w:cs="Times New Roman"/>
                <w:szCs w:val="22"/>
              </w:rPr>
              <w:t>» муниципального образования «Вельский муниципальный район» и включения территорий указанных населенных пунктов в границы территории муниципального образования «</w:t>
            </w:r>
            <w:proofErr w:type="spellStart"/>
            <w:r w:rsidRPr="00606A0D">
              <w:rPr>
                <w:rFonts w:ascii="Times New Roman" w:hAnsi="Times New Roman" w:cs="Times New Roman"/>
                <w:szCs w:val="22"/>
              </w:rPr>
              <w:t>Солгинское</w:t>
            </w:r>
            <w:proofErr w:type="spellEnd"/>
            <w:r w:rsidRPr="00606A0D">
              <w:rPr>
                <w:rFonts w:ascii="Times New Roman" w:hAnsi="Times New Roman" w:cs="Times New Roman"/>
                <w:szCs w:val="22"/>
              </w:rPr>
              <w:t>» муниципального образования «Вельский муниципальный район»;</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 xml:space="preserve">поселков Авангард, </w:t>
            </w:r>
            <w:proofErr w:type="spellStart"/>
            <w:r w:rsidRPr="00606A0D">
              <w:rPr>
                <w:rFonts w:ascii="Times New Roman" w:hAnsi="Times New Roman" w:cs="Times New Roman"/>
                <w:szCs w:val="22"/>
              </w:rPr>
              <w:t>Лиственичный</w:t>
            </w:r>
            <w:proofErr w:type="spellEnd"/>
            <w:r w:rsidRPr="00606A0D">
              <w:rPr>
                <w:rFonts w:ascii="Times New Roman" w:hAnsi="Times New Roman" w:cs="Times New Roman"/>
                <w:szCs w:val="22"/>
              </w:rPr>
              <w:t xml:space="preserve">, </w:t>
            </w:r>
            <w:proofErr w:type="gramStart"/>
            <w:r w:rsidRPr="00606A0D">
              <w:rPr>
                <w:rFonts w:ascii="Times New Roman" w:hAnsi="Times New Roman" w:cs="Times New Roman"/>
                <w:szCs w:val="22"/>
              </w:rPr>
              <w:t>Ломовое</w:t>
            </w:r>
            <w:proofErr w:type="gramEnd"/>
            <w:r w:rsidRPr="00606A0D">
              <w:rPr>
                <w:rFonts w:ascii="Times New Roman" w:hAnsi="Times New Roman" w:cs="Times New Roman"/>
                <w:szCs w:val="22"/>
              </w:rPr>
              <w:t>, Малька, Холмогорская из границ территории муниципального образования «Холмогорское» муниципального образования «</w:t>
            </w:r>
            <w:proofErr w:type="spellStart"/>
            <w:r w:rsidRPr="00606A0D">
              <w:rPr>
                <w:rFonts w:ascii="Times New Roman" w:hAnsi="Times New Roman" w:cs="Times New Roman"/>
                <w:szCs w:val="22"/>
              </w:rPr>
              <w:t>Плесецкий</w:t>
            </w:r>
            <w:proofErr w:type="spellEnd"/>
            <w:r w:rsidRPr="00606A0D">
              <w:rPr>
                <w:rFonts w:ascii="Times New Roman" w:hAnsi="Times New Roman" w:cs="Times New Roman"/>
                <w:szCs w:val="22"/>
              </w:rPr>
              <w:t xml:space="preserve"> муниципальный район» и включения территорий указанных населенных пунктов в границы территории муниципального образования «</w:t>
            </w:r>
            <w:proofErr w:type="spellStart"/>
            <w:r w:rsidRPr="00606A0D">
              <w:rPr>
                <w:rFonts w:ascii="Times New Roman" w:hAnsi="Times New Roman" w:cs="Times New Roman"/>
                <w:szCs w:val="22"/>
              </w:rPr>
              <w:t>Самодедское</w:t>
            </w:r>
            <w:proofErr w:type="spellEnd"/>
            <w:r w:rsidRPr="00606A0D">
              <w:rPr>
                <w:rFonts w:ascii="Times New Roman" w:hAnsi="Times New Roman" w:cs="Times New Roman"/>
                <w:szCs w:val="22"/>
              </w:rPr>
              <w:t>» муниципального образования «</w:t>
            </w:r>
            <w:proofErr w:type="spellStart"/>
            <w:r w:rsidRPr="00606A0D">
              <w:rPr>
                <w:rFonts w:ascii="Times New Roman" w:hAnsi="Times New Roman" w:cs="Times New Roman"/>
                <w:szCs w:val="22"/>
              </w:rPr>
              <w:t>Плесецкий</w:t>
            </w:r>
            <w:proofErr w:type="spellEnd"/>
            <w:r w:rsidRPr="00606A0D">
              <w:rPr>
                <w:rFonts w:ascii="Times New Roman" w:hAnsi="Times New Roman" w:cs="Times New Roman"/>
                <w:szCs w:val="22"/>
              </w:rPr>
              <w:t xml:space="preserve"> муниципальный район»;</w:t>
            </w:r>
          </w:p>
          <w:p w:rsidR="00B4348B" w:rsidRPr="00606A0D" w:rsidRDefault="00B4348B" w:rsidP="00606A0D">
            <w:pPr>
              <w:pStyle w:val="ConsPlusNormal"/>
              <w:ind w:firstLine="355"/>
              <w:jc w:val="both"/>
              <w:rPr>
                <w:rFonts w:ascii="Times New Roman" w:hAnsi="Times New Roman" w:cs="Times New Roman"/>
                <w:szCs w:val="22"/>
              </w:rPr>
            </w:pPr>
            <w:proofErr w:type="gramStart"/>
            <w:r w:rsidRPr="00606A0D">
              <w:rPr>
                <w:rFonts w:ascii="Times New Roman" w:hAnsi="Times New Roman" w:cs="Times New Roman"/>
                <w:szCs w:val="22"/>
              </w:rPr>
              <w:t>2) перечень труднодоступных местностей на территории Архангельской области и Ненецкого автономного округа для подготовки и проведения выборов, референдумов в части исключения из него территорий поселков Малька и Холмогорская муниципального образования «Холмогорское» муниципального образования «</w:t>
            </w:r>
            <w:proofErr w:type="spellStart"/>
            <w:r w:rsidRPr="00606A0D">
              <w:rPr>
                <w:rFonts w:ascii="Times New Roman" w:hAnsi="Times New Roman" w:cs="Times New Roman"/>
                <w:szCs w:val="22"/>
              </w:rPr>
              <w:t>Плесецкий</w:t>
            </w:r>
            <w:proofErr w:type="spellEnd"/>
            <w:r w:rsidRPr="00606A0D">
              <w:rPr>
                <w:rFonts w:ascii="Times New Roman" w:hAnsi="Times New Roman" w:cs="Times New Roman"/>
                <w:szCs w:val="22"/>
              </w:rPr>
              <w:t xml:space="preserve"> муниципальный район» и включения территорий указанных поселков в границы территории муниципального образования «</w:t>
            </w:r>
            <w:proofErr w:type="spellStart"/>
            <w:r w:rsidRPr="00606A0D">
              <w:rPr>
                <w:rFonts w:ascii="Times New Roman" w:hAnsi="Times New Roman" w:cs="Times New Roman"/>
                <w:szCs w:val="22"/>
              </w:rPr>
              <w:t>Самодедское</w:t>
            </w:r>
            <w:proofErr w:type="spellEnd"/>
            <w:r w:rsidRPr="00606A0D">
              <w:rPr>
                <w:rFonts w:ascii="Times New Roman" w:hAnsi="Times New Roman" w:cs="Times New Roman"/>
                <w:szCs w:val="22"/>
              </w:rPr>
              <w:t xml:space="preserve">» </w:t>
            </w:r>
            <w:r w:rsidRPr="00606A0D">
              <w:rPr>
                <w:rFonts w:ascii="Times New Roman" w:hAnsi="Times New Roman" w:cs="Times New Roman"/>
                <w:szCs w:val="22"/>
              </w:rPr>
              <w:lastRenderedPageBreak/>
              <w:t>муниципального образования «</w:t>
            </w:r>
            <w:proofErr w:type="spellStart"/>
            <w:r w:rsidRPr="00606A0D">
              <w:rPr>
                <w:rFonts w:ascii="Times New Roman" w:hAnsi="Times New Roman" w:cs="Times New Roman"/>
                <w:szCs w:val="22"/>
              </w:rPr>
              <w:t>Плесецкий</w:t>
            </w:r>
            <w:proofErr w:type="spellEnd"/>
            <w:r w:rsidRPr="00606A0D">
              <w:rPr>
                <w:rFonts w:ascii="Times New Roman" w:hAnsi="Times New Roman" w:cs="Times New Roman"/>
                <w:szCs w:val="22"/>
              </w:rPr>
              <w:t xml:space="preserve"> муниципальный район».</w:t>
            </w:r>
            <w:proofErr w:type="gramEnd"/>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На основании предложений администраций муниципальных образований «</w:t>
            </w:r>
            <w:r w:rsidRPr="00606A0D">
              <w:rPr>
                <w:rFonts w:ascii="Times New Roman" w:hAnsi="Times New Roman" w:cs="Times New Roman"/>
                <w:color w:val="000000"/>
                <w:szCs w:val="22"/>
              </w:rPr>
              <w:t>Вельский муниципальный район</w:t>
            </w:r>
            <w:r w:rsidRPr="00606A0D">
              <w:rPr>
                <w:rFonts w:ascii="Times New Roman" w:hAnsi="Times New Roman" w:cs="Times New Roman"/>
                <w:szCs w:val="22"/>
              </w:rPr>
              <w:t>» и «Приморский муниципальный район» в новой редакции предлагается дополнительно включить в перечень труднодоступных местностей на территории Архангельской области для установления границ муниципальных образований – сельских поселений следующие населенные пункты:</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1) в муниципальном образовании «Вельский муниципальный район»:</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 xml:space="preserve">в муниципальном образовании «Благовещенское» – деревни </w:t>
            </w:r>
            <w:proofErr w:type="spellStart"/>
            <w:r w:rsidRPr="00606A0D">
              <w:rPr>
                <w:rFonts w:ascii="Times New Roman" w:hAnsi="Times New Roman" w:cs="Times New Roman"/>
                <w:szCs w:val="22"/>
              </w:rPr>
              <w:t>Алферовская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Андрейковская</w:t>
            </w:r>
            <w:proofErr w:type="spellEnd"/>
            <w:r w:rsidRPr="00606A0D">
              <w:rPr>
                <w:rFonts w:ascii="Times New Roman" w:hAnsi="Times New Roman" w:cs="Times New Roman"/>
                <w:szCs w:val="22"/>
              </w:rPr>
              <w:t xml:space="preserve">, Большая </w:t>
            </w:r>
            <w:proofErr w:type="spellStart"/>
            <w:r w:rsidRPr="00606A0D">
              <w:rPr>
                <w:rFonts w:ascii="Times New Roman" w:hAnsi="Times New Roman" w:cs="Times New Roman"/>
                <w:szCs w:val="22"/>
              </w:rPr>
              <w:t>Аншуковская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Власовская</w:t>
            </w:r>
            <w:proofErr w:type="spellEnd"/>
            <w:r w:rsidRPr="00606A0D">
              <w:rPr>
                <w:rFonts w:ascii="Times New Roman" w:hAnsi="Times New Roman" w:cs="Times New Roman"/>
                <w:szCs w:val="22"/>
              </w:rPr>
              <w:t xml:space="preserve">, Малая </w:t>
            </w:r>
            <w:proofErr w:type="spellStart"/>
            <w:r w:rsidRPr="00606A0D">
              <w:rPr>
                <w:rFonts w:ascii="Times New Roman" w:hAnsi="Times New Roman" w:cs="Times New Roman"/>
                <w:szCs w:val="22"/>
              </w:rPr>
              <w:t>Аншуковская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Перховская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Поташевская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Тимоневская</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Верхнеустькулойское</w:t>
            </w:r>
            <w:proofErr w:type="spellEnd"/>
            <w:r w:rsidRPr="00606A0D">
              <w:rPr>
                <w:rFonts w:ascii="Times New Roman" w:hAnsi="Times New Roman" w:cs="Times New Roman"/>
                <w:szCs w:val="22"/>
              </w:rPr>
              <w:t xml:space="preserve">» – деревня </w:t>
            </w:r>
            <w:proofErr w:type="spellStart"/>
            <w:r w:rsidRPr="00606A0D">
              <w:rPr>
                <w:rFonts w:ascii="Times New Roman" w:hAnsi="Times New Roman" w:cs="Times New Roman"/>
                <w:szCs w:val="22"/>
              </w:rPr>
              <w:t>Теплухинская</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Липовское</w:t>
            </w:r>
            <w:proofErr w:type="spellEnd"/>
            <w:r w:rsidRPr="00606A0D">
              <w:rPr>
                <w:rFonts w:ascii="Times New Roman" w:hAnsi="Times New Roman" w:cs="Times New Roman"/>
                <w:szCs w:val="22"/>
              </w:rPr>
              <w:t xml:space="preserve">» – деревня </w:t>
            </w:r>
            <w:proofErr w:type="spellStart"/>
            <w:r w:rsidRPr="00606A0D">
              <w:rPr>
                <w:rFonts w:ascii="Times New Roman" w:hAnsi="Times New Roman" w:cs="Times New Roman"/>
                <w:szCs w:val="22"/>
              </w:rPr>
              <w:t>Туймино</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Низовское</w:t>
            </w:r>
            <w:proofErr w:type="spellEnd"/>
            <w:r w:rsidRPr="00606A0D">
              <w:rPr>
                <w:rFonts w:ascii="Times New Roman" w:hAnsi="Times New Roman" w:cs="Times New Roman"/>
                <w:szCs w:val="22"/>
              </w:rPr>
              <w:t xml:space="preserve">» – поселок </w:t>
            </w:r>
            <w:proofErr w:type="spellStart"/>
            <w:r w:rsidRPr="00606A0D">
              <w:rPr>
                <w:rFonts w:ascii="Times New Roman" w:hAnsi="Times New Roman" w:cs="Times New Roman"/>
                <w:szCs w:val="22"/>
              </w:rPr>
              <w:t>Подгородье</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Попонаволоцкое</w:t>
            </w:r>
            <w:proofErr w:type="spellEnd"/>
            <w:r w:rsidRPr="00606A0D">
              <w:rPr>
                <w:rFonts w:ascii="Times New Roman" w:hAnsi="Times New Roman" w:cs="Times New Roman"/>
                <w:szCs w:val="22"/>
              </w:rPr>
              <w:t xml:space="preserve">» – деревни </w:t>
            </w:r>
            <w:proofErr w:type="spellStart"/>
            <w:r w:rsidRPr="00606A0D">
              <w:rPr>
                <w:rFonts w:ascii="Times New Roman" w:hAnsi="Times New Roman" w:cs="Times New Roman"/>
                <w:szCs w:val="22"/>
              </w:rPr>
              <w:t>Бучнево</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Гришинская</w:t>
            </w:r>
            <w:proofErr w:type="spellEnd"/>
            <w:r w:rsidRPr="00606A0D">
              <w:rPr>
                <w:rFonts w:ascii="Times New Roman" w:hAnsi="Times New Roman" w:cs="Times New Roman"/>
                <w:szCs w:val="22"/>
              </w:rPr>
              <w:t>, Березник;</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Пуйское</w:t>
            </w:r>
            <w:proofErr w:type="spellEnd"/>
            <w:r w:rsidRPr="00606A0D">
              <w:rPr>
                <w:rFonts w:ascii="Times New Roman" w:hAnsi="Times New Roman" w:cs="Times New Roman"/>
                <w:szCs w:val="22"/>
              </w:rPr>
              <w:t xml:space="preserve">» – деревни </w:t>
            </w:r>
            <w:proofErr w:type="spellStart"/>
            <w:r w:rsidRPr="00606A0D">
              <w:rPr>
                <w:rFonts w:ascii="Times New Roman" w:hAnsi="Times New Roman" w:cs="Times New Roman"/>
                <w:szCs w:val="22"/>
              </w:rPr>
              <w:t>Белавинская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Болотовская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Борисовская</w:t>
            </w:r>
            <w:proofErr w:type="spellEnd"/>
            <w:r w:rsidRPr="00606A0D">
              <w:rPr>
                <w:rFonts w:ascii="Times New Roman" w:hAnsi="Times New Roman" w:cs="Times New Roman"/>
                <w:szCs w:val="22"/>
              </w:rPr>
              <w:t xml:space="preserve">, Ванютина Гора, Васьково, Городище, </w:t>
            </w:r>
            <w:proofErr w:type="spellStart"/>
            <w:r w:rsidRPr="00606A0D">
              <w:rPr>
                <w:rFonts w:ascii="Times New Roman" w:hAnsi="Times New Roman" w:cs="Times New Roman"/>
                <w:szCs w:val="22"/>
              </w:rPr>
              <w:t>Есиповская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Кочигино</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Кошутино</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Лямчинская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Макаровская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Нестеровская</w:t>
            </w:r>
            <w:proofErr w:type="spellEnd"/>
            <w:r w:rsidRPr="00606A0D">
              <w:rPr>
                <w:rFonts w:ascii="Times New Roman" w:hAnsi="Times New Roman" w:cs="Times New Roman"/>
                <w:szCs w:val="22"/>
              </w:rPr>
              <w:t xml:space="preserve">, Рогово, Семеновская, </w:t>
            </w:r>
            <w:proofErr w:type="spellStart"/>
            <w:r w:rsidRPr="00606A0D">
              <w:rPr>
                <w:rFonts w:ascii="Times New Roman" w:hAnsi="Times New Roman" w:cs="Times New Roman"/>
                <w:szCs w:val="22"/>
              </w:rPr>
              <w:t>Сидоровская</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Шадреньгское</w:t>
            </w:r>
            <w:proofErr w:type="spellEnd"/>
            <w:r w:rsidRPr="00606A0D">
              <w:rPr>
                <w:rFonts w:ascii="Times New Roman" w:hAnsi="Times New Roman" w:cs="Times New Roman"/>
                <w:szCs w:val="22"/>
              </w:rPr>
              <w:t xml:space="preserve">» – деревня </w:t>
            </w:r>
            <w:proofErr w:type="spellStart"/>
            <w:r w:rsidRPr="00606A0D">
              <w:rPr>
                <w:rFonts w:ascii="Times New Roman" w:hAnsi="Times New Roman" w:cs="Times New Roman"/>
                <w:szCs w:val="22"/>
              </w:rPr>
              <w:t>Баламутовская</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2) в муниципальном образовании «Приморский муниципальный район»:</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Боброво-Лявленское</w:t>
            </w:r>
            <w:proofErr w:type="spellEnd"/>
            <w:r w:rsidRPr="00606A0D">
              <w:rPr>
                <w:rFonts w:ascii="Times New Roman" w:hAnsi="Times New Roman" w:cs="Times New Roman"/>
                <w:szCs w:val="22"/>
              </w:rPr>
              <w:t xml:space="preserve">» – деревни </w:t>
            </w:r>
            <w:proofErr w:type="spellStart"/>
            <w:r w:rsidRPr="00606A0D">
              <w:rPr>
                <w:rFonts w:ascii="Times New Roman" w:hAnsi="Times New Roman" w:cs="Times New Roman"/>
                <w:szCs w:val="22"/>
              </w:rPr>
              <w:t>Бакарица</w:t>
            </w:r>
            <w:proofErr w:type="spellEnd"/>
            <w:r w:rsidRPr="00606A0D">
              <w:rPr>
                <w:rFonts w:ascii="Times New Roman" w:hAnsi="Times New Roman" w:cs="Times New Roman"/>
                <w:szCs w:val="22"/>
              </w:rPr>
              <w:t xml:space="preserve">, Дедов Полой, Кузьмино, </w:t>
            </w:r>
            <w:proofErr w:type="spellStart"/>
            <w:r w:rsidRPr="00606A0D">
              <w:rPr>
                <w:rFonts w:ascii="Times New Roman" w:hAnsi="Times New Roman" w:cs="Times New Roman"/>
                <w:szCs w:val="22"/>
              </w:rPr>
              <w:t>Лингостров</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Мордарово</w:t>
            </w:r>
            <w:proofErr w:type="spellEnd"/>
            <w:r w:rsidRPr="00606A0D">
              <w:rPr>
                <w:rFonts w:ascii="Times New Roman" w:hAnsi="Times New Roman" w:cs="Times New Roman"/>
                <w:szCs w:val="22"/>
              </w:rPr>
              <w:t xml:space="preserve">, Новое </w:t>
            </w:r>
            <w:proofErr w:type="spellStart"/>
            <w:r w:rsidRPr="00606A0D">
              <w:rPr>
                <w:rFonts w:ascii="Times New Roman" w:hAnsi="Times New Roman" w:cs="Times New Roman"/>
                <w:szCs w:val="22"/>
              </w:rPr>
              <w:t>Стражково</w:t>
            </w:r>
            <w:proofErr w:type="spellEnd"/>
            <w:r w:rsidRPr="00606A0D">
              <w:rPr>
                <w:rFonts w:ascii="Times New Roman" w:hAnsi="Times New Roman" w:cs="Times New Roman"/>
                <w:szCs w:val="22"/>
              </w:rPr>
              <w:t xml:space="preserve">, Олешник, </w:t>
            </w:r>
            <w:proofErr w:type="spellStart"/>
            <w:r w:rsidRPr="00606A0D">
              <w:rPr>
                <w:rFonts w:ascii="Times New Roman" w:hAnsi="Times New Roman" w:cs="Times New Roman"/>
                <w:szCs w:val="22"/>
              </w:rPr>
              <w:t>Погорелка</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Сапушкино</w:t>
            </w:r>
            <w:proofErr w:type="spellEnd"/>
            <w:r w:rsidRPr="00606A0D">
              <w:rPr>
                <w:rFonts w:ascii="Times New Roman" w:hAnsi="Times New Roman" w:cs="Times New Roman"/>
                <w:szCs w:val="22"/>
              </w:rPr>
              <w:t xml:space="preserve">, Словенское, Старое </w:t>
            </w:r>
            <w:proofErr w:type="spellStart"/>
            <w:r w:rsidRPr="00606A0D">
              <w:rPr>
                <w:rFonts w:ascii="Times New Roman" w:hAnsi="Times New Roman" w:cs="Times New Roman"/>
                <w:szCs w:val="22"/>
              </w:rPr>
              <w:t>Стражково</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Туманок</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Катунинское</w:t>
            </w:r>
            <w:proofErr w:type="spellEnd"/>
            <w:r w:rsidRPr="00606A0D">
              <w:rPr>
                <w:rFonts w:ascii="Times New Roman" w:hAnsi="Times New Roman" w:cs="Times New Roman"/>
                <w:szCs w:val="22"/>
              </w:rPr>
              <w:t xml:space="preserve">» – поселок </w:t>
            </w:r>
            <w:proofErr w:type="spellStart"/>
            <w:r w:rsidRPr="00606A0D">
              <w:rPr>
                <w:rFonts w:ascii="Times New Roman" w:hAnsi="Times New Roman" w:cs="Times New Roman"/>
                <w:szCs w:val="22"/>
              </w:rPr>
              <w:t>Беломорье</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proofErr w:type="gramStart"/>
            <w:r w:rsidRPr="00606A0D">
              <w:rPr>
                <w:rFonts w:ascii="Times New Roman" w:hAnsi="Times New Roman" w:cs="Times New Roman"/>
                <w:szCs w:val="22"/>
              </w:rPr>
              <w:t xml:space="preserve">в муниципальном образовании «Островное» – деревни Байкалово, </w:t>
            </w:r>
            <w:proofErr w:type="spellStart"/>
            <w:r w:rsidRPr="00606A0D">
              <w:rPr>
                <w:rFonts w:ascii="Times New Roman" w:hAnsi="Times New Roman" w:cs="Times New Roman"/>
                <w:szCs w:val="22"/>
              </w:rPr>
              <w:t>Беричево</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Борковское</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Брательское</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Вагино</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Вагинский</w:t>
            </w:r>
            <w:proofErr w:type="spellEnd"/>
            <w:r w:rsidRPr="00606A0D">
              <w:rPr>
                <w:rFonts w:ascii="Times New Roman" w:hAnsi="Times New Roman" w:cs="Times New Roman"/>
                <w:szCs w:val="22"/>
              </w:rPr>
              <w:t xml:space="preserve"> Наволок, Волочек, Выселки, </w:t>
            </w:r>
            <w:proofErr w:type="spellStart"/>
            <w:r w:rsidRPr="00606A0D">
              <w:rPr>
                <w:rFonts w:ascii="Times New Roman" w:hAnsi="Times New Roman" w:cs="Times New Roman"/>
                <w:szCs w:val="22"/>
              </w:rPr>
              <w:t>Гневашево</w:t>
            </w:r>
            <w:proofErr w:type="spellEnd"/>
            <w:r w:rsidRPr="00606A0D">
              <w:rPr>
                <w:rFonts w:ascii="Times New Roman" w:hAnsi="Times New Roman" w:cs="Times New Roman"/>
                <w:szCs w:val="22"/>
              </w:rPr>
              <w:t xml:space="preserve">, Голова, Долгое, </w:t>
            </w:r>
            <w:proofErr w:type="spellStart"/>
            <w:r w:rsidRPr="00606A0D">
              <w:rPr>
                <w:rFonts w:ascii="Times New Roman" w:hAnsi="Times New Roman" w:cs="Times New Roman"/>
                <w:szCs w:val="22"/>
              </w:rPr>
              <w:t>Залахотье</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Кавкола</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Кальчино</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Конецдворье</w:t>
            </w:r>
            <w:proofErr w:type="spellEnd"/>
            <w:r w:rsidRPr="00606A0D">
              <w:rPr>
                <w:rFonts w:ascii="Times New Roman" w:hAnsi="Times New Roman" w:cs="Times New Roman"/>
                <w:szCs w:val="22"/>
              </w:rPr>
              <w:t xml:space="preserve">, Красное, Курган, </w:t>
            </w:r>
            <w:proofErr w:type="spellStart"/>
            <w:r w:rsidRPr="00606A0D">
              <w:rPr>
                <w:rFonts w:ascii="Times New Roman" w:hAnsi="Times New Roman" w:cs="Times New Roman"/>
                <w:szCs w:val="22"/>
              </w:rPr>
              <w:t>Кяростров</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Ластола</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Лахта</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Наумцево</w:t>
            </w:r>
            <w:proofErr w:type="spellEnd"/>
            <w:r w:rsidRPr="00606A0D">
              <w:rPr>
                <w:rFonts w:ascii="Times New Roman" w:hAnsi="Times New Roman" w:cs="Times New Roman"/>
                <w:szCs w:val="22"/>
              </w:rPr>
              <w:t xml:space="preserve">, Нижнее </w:t>
            </w:r>
            <w:proofErr w:type="spellStart"/>
            <w:r w:rsidRPr="00606A0D">
              <w:rPr>
                <w:rFonts w:ascii="Times New Roman" w:hAnsi="Times New Roman" w:cs="Times New Roman"/>
                <w:szCs w:val="22"/>
              </w:rPr>
              <w:t>Рыболово</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Одино</w:t>
            </w:r>
            <w:proofErr w:type="spellEnd"/>
            <w:r w:rsidRPr="00606A0D">
              <w:rPr>
                <w:rFonts w:ascii="Times New Roman" w:hAnsi="Times New Roman" w:cs="Times New Roman"/>
                <w:szCs w:val="22"/>
              </w:rPr>
              <w:t xml:space="preserve">, Одиночка, </w:t>
            </w:r>
            <w:proofErr w:type="spellStart"/>
            <w:r w:rsidRPr="00606A0D">
              <w:rPr>
                <w:rFonts w:ascii="Times New Roman" w:hAnsi="Times New Roman" w:cs="Times New Roman"/>
                <w:szCs w:val="22"/>
              </w:rPr>
              <w:t>Онишово</w:t>
            </w:r>
            <w:proofErr w:type="spellEnd"/>
            <w:r w:rsidRPr="00606A0D">
              <w:rPr>
                <w:rFonts w:ascii="Times New Roman" w:hAnsi="Times New Roman" w:cs="Times New Roman"/>
                <w:szCs w:val="22"/>
              </w:rPr>
              <w:t xml:space="preserve">, Осинник, Острова, Пески, </w:t>
            </w:r>
            <w:proofErr w:type="spellStart"/>
            <w:r w:rsidRPr="00606A0D">
              <w:rPr>
                <w:rFonts w:ascii="Times New Roman" w:hAnsi="Times New Roman" w:cs="Times New Roman"/>
                <w:szCs w:val="22"/>
              </w:rPr>
              <w:t>Питяево</w:t>
            </w:r>
            <w:proofErr w:type="spellEnd"/>
            <w:r w:rsidRPr="00606A0D">
              <w:rPr>
                <w:rFonts w:ascii="Times New Roman" w:hAnsi="Times New Roman" w:cs="Times New Roman"/>
                <w:szCs w:val="22"/>
              </w:rPr>
              <w:t xml:space="preserve">, Прилук, Пустошь, Свинец, </w:t>
            </w:r>
            <w:proofErr w:type="spellStart"/>
            <w:r w:rsidRPr="00606A0D">
              <w:rPr>
                <w:rFonts w:ascii="Times New Roman" w:hAnsi="Times New Roman" w:cs="Times New Roman"/>
                <w:szCs w:val="22"/>
              </w:rPr>
              <w:t>Тиноватик</w:t>
            </w:r>
            <w:proofErr w:type="spellEnd"/>
            <w:r w:rsidRPr="00606A0D">
              <w:rPr>
                <w:rFonts w:ascii="Times New Roman" w:hAnsi="Times New Roman" w:cs="Times New Roman"/>
                <w:szCs w:val="22"/>
              </w:rPr>
              <w:t xml:space="preserve">, Хвосты, </w:t>
            </w:r>
            <w:proofErr w:type="spellStart"/>
            <w:r w:rsidRPr="00606A0D">
              <w:rPr>
                <w:rFonts w:ascii="Times New Roman" w:hAnsi="Times New Roman" w:cs="Times New Roman"/>
                <w:szCs w:val="22"/>
              </w:rPr>
              <w:t>Чекоминка</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Чубола</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Чубола-Наволок</w:t>
            </w:r>
            <w:proofErr w:type="spellEnd"/>
            <w:r w:rsidRPr="00606A0D">
              <w:rPr>
                <w:rFonts w:ascii="Times New Roman" w:hAnsi="Times New Roman" w:cs="Times New Roman"/>
                <w:szCs w:val="22"/>
              </w:rPr>
              <w:t>;</w:t>
            </w:r>
            <w:proofErr w:type="gramEnd"/>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Пертоминское</w:t>
            </w:r>
            <w:proofErr w:type="spellEnd"/>
            <w:r w:rsidRPr="00606A0D">
              <w:rPr>
                <w:rFonts w:ascii="Times New Roman" w:hAnsi="Times New Roman" w:cs="Times New Roman"/>
                <w:szCs w:val="22"/>
              </w:rPr>
              <w:t xml:space="preserve">» – деревни Красная Гора, Летний Наволок, Летняя Золотица, </w:t>
            </w:r>
            <w:proofErr w:type="spellStart"/>
            <w:r w:rsidRPr="00606A0D">
              <w:rPr>
                <w:rFonts w:ascii="Times New Roman" w:hAnsi="Times New Roman" w:cs="Times New Roman"/>
                <w:szCs w:val="22"/>
              </w:rPr>
              <w:t>Лопшеньга</w:t>
            </w:r>
            <w:proofErr w:type="spellEnd"/>
            <w:r w:rsidRPr="00606A0D">
              <w:rPr>
                <w:rFonts w:ascii="Times New Roman" w:hAnsi="Times New Roman" w:cs="Times New Roman"/>
                <w:szCs w:val="22"/>
              </w:rPr>
              <w:t xml:space="preserve">, Луда, </w:t>
            </w:r>
            <w:proofErr w:type="spellStart"/>
            <w:r w:rsidRPr="00606A0D">
              <w:rPr>
                <w:rFonts w:ascii="Times New Roman" w:hAnsi="Times New Roman" w:cs="Times New Roman"/>
                <w:szCs w:val="22"/>
              </w:rPr>
              <w:t>Яреньга</w:t>
            </w:r>
            <w:proofErr w:type="spellEnd"/>
            <w:r w:rsidRPr="00606A0D">
              <w:rPr>
                <w:rFonts w:ascii="Times New Roman" w:hAnsi="Times New Roman" w:cs="Times New Roman"/>
                <w:szCs w:val="22"/>
              </w:rPr>
              <w:t xml:space="preserve">, маяк </w:t>
            </w:r>
            <w:r w:rsidRPr="00606A0D">
              <w:rPr>
                <w:rFonts w:ascii="Times New Roman" w:hAnsi="Times New Roman" w:cs="Times New Roman"/>
                <w:szCs w:val="22"/>
              </w:rPr>
              <w:lastRenderedPageBreak/>
              <w:t xml:space="preserve">Орловский, остров </w:t>
            </w:r>
            <w:proofErr w:type="spellStart"/>
            <w:r w:rsidRPr="00606A0D">
              <w:rPr>
                <w:rFonts w:ascii="Times New Roman" w:hAnsi="Times New Roman" w:cs="Times New Roman"/>
                <w:szCs w:val="22"/>
              </w:rPr>
              <w:t>Жижгин</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«Приморское» – железнодорожные разъезды 22 км, 28 км, 34 км;</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Соловецкое</w:t>
            </w:r>
            <w:proofErr w:type="spellEnd"/>
            <w:r w:rsidRPr="00606A0D">
              <w:rPr>
                <w:rFonts w:ascii="Times New Roman" w:hAnsi="Times New Roman" w:cs="Times New Roman"/>
                <w:szCs w:val="22"/>
              </w:rPr>
              <w:t xml:space="preserve">» – поселок Малая </w:t>
            </w:r>
            <w:proofErr w:type="spellStart"/>
            <w:r w:rsidRPr="00606A0D">
              <w:rPr>
                <w:rFonts w:ascii="Times New Roman" w:hAnsi="Times New Roman" w:cs="Times New Roman"/>
                <w:szCs w:val="22"/>
              </w:rPr>
              <w:t>Муксалма</w:t>
            </w:r>
            <w:proofErr w:type="spellEnd"/>
            <w:r w:rsidRPr="00606A0D">
              <w:rPr>
                <w:rFonts w:ascii="Times New Roman" w:hAnsi="Times New Roman" w:cs="Times New Roman"/>
                <w:szCs w:val="22"/>
              </w:rPr>
              <w:t>;</w:t>
            </w:r>
          </w:p>
          <w:p w:rsidR="00B4348B" w:rsidRPr="00606A0D" w:rsidRDefault="00B4348B" w:rsidP="00606A0D">
            <w:pPr>
              <w:pStyle w:val="ConsPlusNormal"/>
              <w:ind w:firstLine="355"/>
              <w:jc w:val="both"/>
              <w:rPr>
                <w:rFonts w:ascii="Times New Roman" w:hAnsi="Times New Roman" w:cs="Times New Roman"/>
                <w:szCs w:val="22"/>
              </w:rPr>
            </w:pPr>
            <w:r w:rsidRPr="00606A0D">
              <w:rPr>
                <w:rFonts w:ascii="Times New Roman" w:hAnsi="Times New Roman" w:cs="Times New Roman"/>
                <w:szCs w:val="22"/>
              </w:rPr>
              <w:t>в муниципальном образовании «</w:t>
            </w:r>
            <w:proofErr w:type="spellStart"/>
            <w:r w:rsidRPr="00606A0D">
              <w:rPr>
                <w:rFonts w:ascii="Times New Roman" w:hAnsi="Times New Roman" w:cs="Times New Roman"/>
                <w:szCs w:val="22"/>
              </w:rPr>
              <w:t>Талажское</w:t>
            </w:r>
            <w:proofErr w:type="spellEnd"/>
            <w:r w:rsidRPr="00606A0D">
              <w:rPr>
                <w:rFonts w:ascii="Times New Roman" w:hAnsi="Times New Roman" w:cs="Times New Roman"/>
                <w:szCs w:val="22"/>
              </w:rPr>
              <w:t xml:space="preserve">» – деревни Верховье, Горка, Кадь, </w:t>
            </w:r>
            <w:proofErr w:type="spellStart"/>
            <w:r w:rsidRPr="00606A0D">
              <w:rPr>
                <w:rFonts w:ascii="Times New Roman" w:hAnsi="Times New Roman" w:cs="Times New Roman"/>
                <w:szCs w:val="22"/>
              </w:rPr>
              <w:t>Кондратьевская</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Коровкинская</w:t>
            </w:r>
            <w:proofErr w:type="spellEnd"/>
            <w:r w:rsidRPr="00606A0D">
              <w:rPr>
                <w:rFonts w:ascii="Times New Roman" w:hAnsi="Times New Roman" w:cs="Times New Roman"/>
                <w:szCs w:val="22"/>
              </w:rPr>
              <w:t xml:space="preserve">, Наволок, </w:t>
            </w:r>
            <w:proofErr w:type="spellStart"/>
            <w:r w:rsidRPr="00606A0D">
              <w:rPr>
                <w:rFonts w:ascii="Times New Roman" w:hAnsi="Times New Roman" w:cs="Times New Roman"/>
                <w:szCs w:val="22"/>
              </w:rPr>
              <w:t>Патракеевка</w:t>
            </w:r>
            <w:proofErr w:type="spellEnd"/>
            <w:r w:rsidRPr="00606A0D">
              <w:rPr>
                <w:rFonts w:ascii="Times New Roman" w:hAnsi="Times New Roman" w:cs="Times New Roman"/>
                <w:szCs w:val="22"/>
              </w:rPr>
              <w:t xml:space="preserve">, Погорельская, Подборка, </w:t>
            </w:r>
            <w:proofErr w:type="spellStart"/>
            <w:r w:rsidRPr="00606A0D">
              <w:rPr>
                <w:rFonts w:ascii="Times New Roman" w:hAnsi="Times New Roman" w:cs="Times New Roman"/>
                <w:szCs w:val="22"/>
              </w:rPr>
              <w:t>Хаврогоры</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Часовенская</w:t>
            </w:r>
            <w:proofErr w:type="spellEnd"/>
            <w:r w:rsidRPr="00606A0D">
              <w:rPr>
                <w:rFonts w:ascii="Times New Roman" w:hAnsi="Times New Roman" w:cs="Times New Roman"/>
                <w:szCs w:val="22"/>
              </w:rPr>
              <w:t xml:space="preserve">, поселки Дом инвалидов, </w:t>
            </w:r>
            <w:proofErr w:type="spellStart"/>
            <w:r w:rsidRPr="00606A0D">
              <w:rPr>
                <w:rFonts w:ascii="Times New Roman" w:hAnsi="Times New Roman" w:cs="Times New Roman"/>
                <w:szCs w:val="22"/>
              </w:rPr>
              <w:t>Мудьюг</w:t>
            </w:r>
            <w:proofErr w:type="spellEnd"/>
            <w:r w:rsidRPr="00606A0D">
              <w:rPr>
                <w:rFonts w:ascii="Times New Roman" w:hAnsi="Times New Roman" w:cs="Times New Roman"/>
                <w:szCs w:val="22"/>
              </w:rPr>
              <w:t xml:space="preserve">, маяки </w:t>
            </w:r>
            <w:proofErr w:type="spellStart"/>
            <w:r w:rsidRPr="00606A0D">
              <w:rPr>
                <w:rFonts w:ascii="Times New Roman" w:hAnsi="Times New Roman" w:cs="Times New Roman"/>
                <w:szCs w:val="22"/>
              </w:rPr>
              <w:t>Вепревский</w:t>
            </w:r>
            <w:proofErr w:type="spellEnd"/>
            <w:r w:rsidRPr="00606A0D">
              <w:rPr>
                <w:rFonts w:ascii="Times New Roman" w:hAnsi="Times New Roman" w:cs="Times New Roman"/>
                <w:szCs w:val="22"/>
              </w:rPr>
              <w:t xml:space="preserve">, </w:t>
            </w:r>
            <w:proofErr w:type="spellStart"/>
            <w:r w:rsidRPr="00606A0D">
              <w:rPr>
                <w:rFonts w:ascii="Times New Roman" w:hAnsi="Times New Roman" w:cs="Times New Roman"/>
                <w:szCs w:val="22"/>
              </w:rPr>
              <w:t>Зимнегорский</w:t>
            </w:r>
            <w:proofErr w:type="spellEnd"/>
            <w:r w:rsidRPr="00606A0D">
              <w:rPr>
                <w:rFonts w:ascii="Times New Roman" w:hAnsi="Times New Roman" w:cs="Times New Roman"/>
                <w:szCs w:val="22"/>
              </w:rPr>
              <w:t>.</w:t>
            </w:r>
          </w:p>
          <w:p w:rsidR="00B4348B" w:rsidRPr="00B55B75" w:rsidRDefault="00B4348B" w:rsidP="00606A0D">
            <w:pPr>
              <w:autoSpaceDE w:val="0"/>
              <w:autoSpaceDN w:val="0"/>
              <w:adjustRightInd w:val="0"/>
              <w:ind w:firstLine="355"/>
              <w:jc w:val="both"/>
              <w:rPr>
                <w:rFonts w:ascii="Times New Roman" w:hAnsi="Times New Roman" w:cs="Times New Roman"/>
                <w:b/>
                <w:sz w:val="22"/>
                <w:szCs w:val="22"/>
              </w:rPr>
            </w:pPr>
            <w:r w:rsidRPr="00B55B75">
              <w:rPr>
                <w:rFonts w:ascii="Times New Roman" w:hAnsi="Times New Roman" w:cs="Times New Roman"/>
                <w:b/>
                <w:sz w:val="22"/>
                <w:szCs w:val="22"/>
              </w:rPr>
              <w:t>На законопроект поступило  положительное заключение правового управления аппарата областного Собрания.</w:t>
            </w:r>
          </w:p>
        </w:tc>
        <w:tc>
          <w:tcPr>
            <w:tcW w:w="1701" w:type="dxa"/>
          </w:tcPr>
          <w:p w:rsidR="00B4348B" w:rsidRPr="00606A0D" w:rsidRDefault="00B4348B" w:rsidP="00ED763C">
            <w:pPr>
              <w:pStyle w:val="ad"/>
              <w:ind w:left="-76" w:right="-56" w:firstLine="0"/>
              <w:jc w:val="center"/>
              <w:rPr>
                <w:sz w:val="22"/>
                <w:szCs w:val="22"/>
              </w:rPr>
            </w:pPr>
            <w:r w:rsidRPr="00606A0D">
              <w:rPr>
                <w:sz w:val="22"/>
                <w:szCs w:val="22"/>
              </w:rPr>
              <w:lastRenderedPageBreak/>
              <w:t>Комитет по законодательству и вопросам МСУ</w:t>
            </w:r>
          </w:p>
        </w:tc>
        <w:tc>
          <w:tcPr>
            <w:tcW w:w="1734" w:type="dxa"/>
            <w:gridSpan w:val="2"/>
          </w:tcPr>
          <w:p w:rsidR="00B4348B" w:rsidRPr="00606A0D" w:rsidRDefault="00A16B81" w:rsidP="0017030C">
            <w:pPr>
              <w:pStyle w:val="ad"/>
              <w:ind w:firstLine="0"/>
              <w:jc w:val="center"/>
              <w:rPr>
                <w:color w:val="020202"/>
                <w:sz w:val="22"/>
                <w:szCs w:val="22"/>
              </w:rPr>
            </w:pPr>
            <w:proofErr w:type="gramStart"/>
            <w:r w:rsidRPr="00606A0D">
              <w:rPr>
                <w:sz w:val="22"/>
                <w:szCs w:val="22"/>
              </w:rPr>
              <w:t>Принят</w:t>
            </w:r>
            <w:proofErr w:type="gramEnd"/>
            <w:r w:rsidRPr="00606A0D">
              <w:rPr>
                <w:sz w:val="22"/>
                <w:szCs w:val="22"/>
              </w:rPr>
              <w:t xml:space="preserve"> во втором чтении 29 мая 2019 года</w:t>
            </w:r>
          </w:p>
        </w:tc>
      </w:tr>
      <w:tr w:rsidR="008C0864"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8C0864" w:rsidRPr="00606A0D" w:rsidRDefault="0069106C" w:rsidP="00B4348B">
            <w:pPr>
              <w:pStyle w:val="ad"/>
              <w:ind w:firstLine="0"/>
              <w:jc w:val="center"/>
              <w:rPr>
                <w:sz w:val="22"/>
                <w:szCs w:val="22"/>
              </w:rPr>
            </w:pPr>
            <w:r w:rsidRPr="00606A0D">
              <w:rPr>
                <w:sz w:val="22"/>
                <w:szCs w:val="22"/>
              </w:rPr>
              <w:lastRenderedPageBreak/>
              <w:t>11</w:t>
            </w:r>
          </w:p>
        </w:tc>
        <w:tc>
          <w:tcPr>
            <w:tcW w:w="2382" w:type="dxa"/>
          </w:tcPr>
          <w:p w:rsidR="008C0864" w:rsidRPr="00606A0D" w:rsidRDefault="008C0864" w:rsidP="0069106C">
            <w:pPr>
              <w:pStyle w:val="ab"/>
              <w:ind w:left="0"/>
              <w:jc w:val="both"/>
              <w:rPr>
                <w:rFonts w:ascii="Times New Roman" w:hAnsi="Times New Roman" w:cs="Times New Roman"/>
                <w:sz w:val="22"/>
                <w:szCs w:val="22"/>
              </w:rPr>
            </w:pPr>
            <w:r w:rsidRPr="00606A0D">
              <w:rPr>
                <w:rFonts w:ascii="Times New Roman" w:hAnsi="Times New Roman" w:cs="Times New Roman"/>
                <w:sz w:val="22"/>
                <w:szCs w:val="22"/>
              </w:rPr>
              <w:t xml:space="preserve">«О внесении изменений в статью 1 областного закона «О государственном пенсионном обеспечении лиц, замещавших государственные должности Архангельской области, должности государственной гражданской службы Архангельской области» и статью 1 областного закона «О пенсионном обеспечении лиц, замещавших муниципальные должности, должности муниципальной службы муниципальных образований </w:t>
            </w:r>
            <w:r w:rsidR="0069106C" w:rsidRPr="00606A0D">
              <w:rPr>
                <w:rFonts w:ascii="Times New Roman" w:hAnsi="Times New Roman" w:cs="Times New Roman"/>
                <w:sz w:val="22"/>
                <w:szCs w:val="22"/>
              </w:rPr>
              <w:t>Архангельской области» (пз</w:t>
            </w:r>
            <w:proofErr w:type="gramStart"/>
            <w:r w:rsidR="0069106C" w:rsidRPr="00606A0D">
              <w:rPr>
                <w:rFonts w:ascii="Times New Roman" w:hAnsi="Times New Roman" w:cs="Times New Roman"/>
                <w:sz w:val="22"/>
                <w:szCs w:val="22"/>
              </w:rPr>
              <w:t>7</w:t>
            </w:r>
            <w:proofErr w:type="gramEnd"/>
            <w:r w:rsidR="0069106C" w:rsidRPr="00606A0D">
              <w:rPr>
                <w:rFonts w:ascii="Times New Roman" w:hAnsi="Times New Roman" w:cs="Times New Roman"/>
                <w:sz w:val="22"/>
                <w:szCs w:val="22"/>
              </w:rPr>
              <w:t>/110</w:t>
            </w:r>
            <w:r w:rsidRPr="00606A0D">
              <w:rPr>
                <w:rFonts w:ascii="Times New Roman" w:hAnsi="Times New Roman" w:cs="Times New Roman"/>
                <w:sz w:val="22"/>
                <w:szCs w:val="22"/>
              </w:rPr>
              <w:t>)</w:t>
            </w:r>
          </w:p>
        </w:tc>
        <w:tc>
          <w:tcPr>
            <w:tcW w:w="1794" w:type="dxa"/>
          </w:tcPr>
          <w:p w:rsidR="008C0864" w:rsidRPr="00606A0D" w:rsidRDefault="00204FEB" w:rsidP="00B4348B">
            <w:pPr>
              <w:spacing w:line="240" w:lineRule="exact"/>
              <w:ind w:left="-65" w:firstLine="65"/>
              <w:jc w:val="center"/>
              <w:rPr>
                <w:rFonts w:ascii="Times New Roman" w:hAnsi="Times New Roman" w:cs="Times New Roman"/>
                <w:sz w:val="22"/>
                <w:szCs w:val="22"/>
              </w:rPr>
            </w:pPr>
            <w:r w:rsidRPr="00606A0D">
              <w:rPr>
                <w:rFonts w:ascii="Times New Roman" w:hAnsi="Times New Roman" w:cs="Times New Roman"/>
                <w:sz w:val="22"/>
                <w:szCs w:val="22"/>
              </w:rPr>
              <w:t>Исполняющий</w:t>
            </w:r>
            <w:proofErr w:type="gramStart"/>
            <w:r w:rsidRPr="00606A0D">
              <w:rPr>
                <w:rFonts w:ascii="Times New Roman" w:hAnsi="Times New Roman" w:cs="Times New Roman"/>
                <w:sz w:val="22"/>
                <w:szCs w:val="22"/>
              </w:rPr>
              <w:t>2</w:t>
            </w:r>
            <w:proofErr w:type="gramEnd"/>
            <w:r w:rsidRPr="00606A0D">
              <w:rPr>
                <w:rFonts w:ascii="Times New Roman" w:hAnsi="Times New Roman" w:cs="Times New Roman"/>
                <w:sz w:val="22"/>
                <w:szCs w:val="22"/>
              </w:rPr>
              <w:t xml:space="preserve"> </w:t>
            </w:r>
            <w:proofErr w:type="spellStart"/>
            <w:r w:rsidRPr="00606A0D">
              <w:rPr>
                <w:rFonts w:ascii="Times New Roman" w:hAnsi="Times New Roman" w:cs="Times New Roman"/>
                <w:sz w:val="22"/>
                <w:szCs w:val="22"/>
              </w:rPr>
              <w:t>обязаннсти</w:t>
            </w:r>
            <w:proofErr w:type="spellEnd"/>
            <w:r w:rsidRPr="00606A0D">
              <w:rPr>
                <w:rFonts w:ascii="Times New Roman" w:hAnsi="Times New Roman" w:cs="Times New Roman"/>
                <w:sz w:val="22"/>
                <w:szCs w:val="22"/>
              </w:rPr>
              <w:t xml:space="preserve"> </w:t>
            </w:r>
            <w:r w:rsidR="008C0864" w:rsidRPr="00606A0D">
              <w:rPr>
                <w:rFonts w:ascii="Times New Roman" w:hAnsi="Times New Roman" w:cs="Times New Roman"/>
                <w:sz w:val="22"/>
                <w:szCs w:val="22"/>
              </w:rPr>
              <w:t xml:space="preserve"> Губернатора Архангельской области  А.В. </w:t>
            </w:r>
            <w:proofErr w:type="spellStart"/>
            <w:r w:rsidR="008C0864" w:rsidRPr="00606A0D">
              <w:rPr>
                <w:rFonts w:ascii="Times New Roman" w:hAnsi="Times New Roman" w:cs="Times New Roman"/>
                <w:sz w:val="22"/>
                <w:szCs w:val="22"/>
              </w:rPr>
              <w:t>Алсуфьев</w:t>
            </w:r>
            <w:proofErr w:type="spellEnd"/>
            <w:r w:rsidR="008C0864" w:rsidRPr="00606A0D">
              <w:rPr>
                <w:rFonts w:ascii="Times New Roman" w:hAnsi="Times New Roman" w:cs="Times New Roman"/>
                <w:sz w:val="22"/>
                <w:szCs w:val="22"/>
              </w:rPr>
              <w:t xml:space="preserve"> /</w:t>
            </w:r>
          </w:p>
          <w:p w:rsidR="008C0864" w:rsidRPr="00606A0D" w:rsidRDefault="00D32255" w:rsidP="00B4348B">
            <w:pPr>
              <w:jc w:val="center"/>
              <w:rPr>
                <w:rFonts w:ascii="Times New Roman" w:hAnsi="Times New Roman" w:cs="Times New Roman"/>
                <w:sz w:val="22"/>
                <w:szCs w:val="22"/>
              </w:rPr>
            </w:pPr>
            <w:r w:rsidRPr="00606A0D">
              <w:rPr>
                <w:rFonts w:ascii="Times New Roman" w:hAnsi="Times New Roman" w:cs="Times New Roman"/>
                <w:sz w:val="22"/>
                <w:szCs w:val="22"/>
              </w:rPr>
              <w:t>заместитель руководителя администрации Губернатора Архангельской области и Правительства Архангельской области – директор правового департамента администрации Губернатора Архангельской области и Правительства Архангельской области                      Андреечев И.С.</w:t>
            </w:r>
          </w:p>
        </w:tc>
        <w:tc>
          <w:tcPr>
            <w:tcW w:w="7267" w:type="dxa"/>
            <w:gridSpan w:val="3"/>
          </w:tcPr>
          <w:p w:rsidR="008C0864" w:rsidRPr="00606A0D" w:rsidRDefault="008C0864" w:rsidP="00606A0D">
            <w:pPr>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 xml:space="preserve">Учитывая судебную практику Верховного Суда Российской Федерации, с целью исключения рисков их оспаривания и признания недействующими законопроектом предлагается исключить из областных законов </w:t>
            </w:r>
            <w:r w:rsidRPr="00606A0D">
              <w:rPr>
                <w:rFonts w:ascii="Times New Roman" w:hAnsi="Times New Roman" w:cs="Times New Roman"/>
                <w:bCs/>
                <w:sz w:val="22"/>
                <w:szCs w:val="22"/>
              </w:rPr>
              <w:t xml:space="preserve">№ 40-22-ОЗ и </w:t>
            </w:r>
            <w:r w:rsidRPr="00606A0D">
              <w:rPr>
                <w:rFonts w:ascii="Times New Roman" w:hAnsi="Times New Roman" w:cs="Times New Roman"/>
                <w:sz w:val="22"/>
                <w:szCs w:val="22"/>
              </w:rPr>
              <w:t>№ 68-15-ОЗ такое обязательное условие для установления пенсии за выслугу лет как наличие не менее 8 лет стажа на государственных должностях Архангельской области, муниципальных должностях муниципальных образований Архангельской области, должностях государственной гражданской службы Архангельской области и (или</w:t>
            </w:r>
            <w:proofErr w:type="gramEnd"/>
            <w:r w:rsidRPr="00606A0D">
              <w:rPr>
                <w:rFonts w:ascii="Times New Roman" w:hAnsi="Times New Roman" w:cs="Times New Roman"/>
                <w:sz w:val="22"/>
                <w:szCs w:val="22"/>
              </w:rPr>
              <w:t xml:space="preserve">) </w:t>
            </w:r>
            <w:proofErr w:type="gramStart"/>
            <w:r w:rsidRPr="00606A0D">
              <w:rPr>
                <w:rFonts w:ascii="Times New Roman" w:hAnsi="Times New Roman" w:cs="Times New Roman"/>
                <w:sz w:val="22"/>
                <w:szCs w:val="22"/>
              </w:rPr>
              <w:t>должностях</w:t>
            </w:r>
            <w:proofErr w:type="gramEnd"/>
            <w:r w:rsidRPr="00606A0D">
              <w:rPr>
                <w:rFonts w:ascii="Times New Roman" w:hAnsi="Times New Roman" w:cs="Times New Roman"/>
                <w:sz w:val="22"/>
                <w:szCs w:val="22"/>
              </w:rPr>
              <w:t xml:space="preserve"> муниципальной службы муниципальных образований Архангельской области.</w:t>
            </w:r>
          </w:p>
          <w:p w:rsidR="008C0864" w:rsidRPr="00606A0D" w:rsidRDefault="008C0864" w:rsidP="00606A0D">
            <w:pPr>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Законопроектом предлагается при исчислении размера пенсии за выслугу лет предусмотреть возможность выбора лицом, претендующим на установление такой пенсии, любых четырех месяцев подряд без привязки к последним двум годам осуществления им полномочий на государственных должностях Архангельской области или службы на должностях государственной гражданской службы Архангельской области.</w:t>
            </w:r>
            <w:proofErr w:type="gramEnd"/>
            <w:r w:rsidRPr="00606A0D">
              <w:rPr>
                <w:rFonts w:ascii="Times New Roman" w:hAnsi="Times New Roman" w:cs="Times New Roman"/>
                <w:sz w:val="22"/>
                <w:szCs w:val="22"/>
              </w:rPr>
              <w:t xml:space="preserve"> Аналогичное правило исчисления размера пенсии за выслугу лет предлагается установить для лиц, замещавших муниципальные должности, и должности муниципальной службы. </w:t>
            </w:r>
          </w:p>
          <w:p w:rsidR="008C0864" w:rsidRPr="00606A0D" w:rsidRDefault="008C0864" w:rsidP="00606A0D">
            <w:pPr>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 xml:space="preserve">Законопроектом предлагается предусмотреть полномочия Правительства Архангельской области по утверждению административного регламента, устанавливающего порядок представления документов, формы документов, необходимых для установления пенсии за выслугу лет, в том числе предъявляемых гражданином, обратившимся за установлением пенсии за выслугу лет, сроки и последовательность административных процедур установления и выплаты пенсии за выслугу лет лицам, замещавшим государственные должности Архангельской области на профессиональной постоянной </w:t>
            </w:r>
            <w:r w:rsidRPr="00606A0D">
              <w:rPr>
                <w:rFonts w:ascii="Times New Roman" w:hAnsi="Times New Roman" w:cs="Times New Roman"/>
                <w:sz w:val="22"/>
                <w:szCs w:val="22"/>
              </w:rPr>
              <w:lastRenderedPageBreak/>
              <w:t>основе, должности государственной</w:t>
            </w:r>
            <w:proofErr w:type="gramEnd"/>
            <w:r w:rsidRPr="00606A0D">
              <w:rPr>
                <w:rFonts w:ascii="Times New Roman" w:hAnsi="Times New Roman" w:cs="Times New Roman"/>
                <w:sz w:val="22"/>
                <w:szCs w:val="22"/>
              </w:rPr>
              <w:t xml:space="preserve"> гражданской службы Архангельской области, </w:t>
            </w:r>
            <w:proofErr w:type="gramStart"/>
            <w:r w:rsidRPr="00606A0D">
              <w:rPr>
                <w:rFonts w:ascii="Times New Roman" w:hAnsi="Times New Roman" w:cs="Times New Roman"/>
                <w:sz w:val="22"/>
                <w:szCs w:val="22"/>
              </w:rPr>
              <w:t>имеющим</w:t>
            </w:r>
            <w:proofErr w:type="gramEnd"/>
            <w:r w:rsidRPr="00606A0D">
              <w:rPr>
                <w:rFonts w:ascii="Times New Roman" w:hAnsi="Times New Roman" w:cs="Times New Roman"/>
                <w:sz w:val="22"/>
                <w:szCs w:val="22"/>
              </w:rPr>
              <w:t xml:space="preserve"> право на пенсию за выслугу лет.</w:t>
            </w:r>
          </w:p>
          <w:p w:rsidR="008C0864" w:rsidRPr="00B55B75" w:rsidRDefault="008C0864" w:rsidP="00606A0D">
            <w:pPr>
              <w:ind w:firstLine="355"/>
              <w:jc w:val="both"/>
              <w:rPr>
                <w:rFonts w:ascii="Times New Roman" w:hAnsi="Times New Roman" w:cs="Times New Roman"/>
                <w:b/>
                <w:sz w:val="22"/>
                <w:szCs w:val="22"/>
              </w:rPr>
            </w:pPr>
            <w:r w:rsidRPr="00B55B75">
              <w:rPr>
                <w:rFonts w:ascii="Times New Roman" w:hAnsi="Times New Roman" w:cs="Times New Roman"/>
                <w:b/>
                <w:sz w:val="22"/>
                <w:szCs w:val="22"/>
              </w:rPr>
              <w:t xml:space="preserve">На законопроект поступили  положительные заключения правового управления аппарата областного Собрания, прокуратуры Архангельской области, Управления Министерства юстиции РФ по Архангельской области и Ненецкому автономному округу, отзывы о поддержке законопроекта главы и председателя Собрания депутатов муниципального образования «Вельский муниципальный район», главы муниципального образования «Мирный». </w:t>
            </w:r>
          </w:p>
          <w:p w:rsidR="008C0864" w:rsidRPr="00606A0D" w:rsidRDefault="008C0864" w:rsidP="00606A0D">
            <w:pPr>
              <w:autoSpaceDE w:val="0"/>
              <w:autoSpaceDN w:val="0"/>
              <w:adjustRightInd w:val="0"/>
              <w:ind w:firstLine="355"/>
              <w:jc w:val="both"/>
              <w:rPr>
                <w:rFonts w:ascii="Times New Roman" w:hAnsi="Times New Roman" w:cs="Times New Roman"/>
                <w:sz w:val="22"/>
                <w:szCs w:val="22"/>
              </w:rPr>
            </w:pPr>
          </w:p>
        </w:tc>
        <w:tc>
          <w:tcPr>
            <w:tcW w:w="1701" w:type="dxa"/>
          </w:tcPr>
          <w:p w:rsidR="008C0864" w:rsidRPr="00606A0D" w:rsidRDefault="008C0864" w:rsidP="00687E20">
            <w:pPr>
              <w:pStyle w:val="ad"/>
              <w:ind w:left="-76" w:right="-56" w:firstLine="0"/>
              <w:jc w:val="center"/>
              <w:rPr>
                <w:sz w:val="22"/>
                <w:szCs w:val="22"/>
              </w:rPr>
            </w:pPr>
            <w:r w:rsidRPr="00606A0D">
              <w:rPr>
                <w:sz w:val="22"/>
                <w:szCs w:val="22"/>
              </w:rPr>
              <w:lastRenderedPageBreak/>
              <w:t>Комитет по законодательству и вопросам МСУ</w:t>
            </w:r>
          </w:p>
        </w:tc>
        <w:tc>
          <w:tcPr>
            <w:tcW w:w="1734" w:type="dxa"/>
            <w:gridSpan w:val="2"/>
          </w:tcPr>
          <w:p w:rsidR="008C0864" w:rsidRPr="00606A0D" w:rsidRDefault="0069106C" w:rsidP="00A16B81">
            <w:pPr>
              <w:pStyle w:val="ad"/>
              <w:ind w:firstLine="0"/>
              <w:jc w:val="center"/>
              <w:rPr>
                <w:color w:val="020202"/>
                <w:sz w:val="22"/>
                <w:szCs w:val="22"/>
              </w:rPr>
            </w:pPr>
            <w:proofErr w:type="gramStart"/>
            <w:r w:rsidRPr="00606A0D">
              <w:rPr>
                <w:sz w:val="22"/>
                <w:szCs w:val="22"/>
              </w:rPr>
              <w:t>Принят</w:t>
            </w:r>
            <w:proofErr w:type="gramEnd"/>
            <w:r w:rsidRPr="00606A0D">
              <w:rPr>
                <w:sz w:val="22"/>
                <w:szCs w:val="22"/>
              </w:rPr>
              <w:t xml:space="preserve"> во </w:t>
            </w:r>
            <w:r w:rsidR="00A16B81" w:rsidRPr="00606A0D">
              <w:rPr>
                <w:sz w:val="22"/>
                <w:szCs w:val="22"/>
              </w:rPr>
              <w:t xml:space="preserve">втором </w:t>
            </w:r>
            <w:r w:rsidRPr="00606A0D">
              <w:rPr>
                <w:sz w:val="22"/>
                <w:szCs w:val="22"/>
              </w:rPr>
              <w:t>чтении 29 мая 2019 года</w:t>
            </w:r>
          </w:p>
        </w:tc>
      </w:tr>
      <w:tr w:rsidR="00DD471C"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DD471C" w:rsidRPr="00606A0D" w:rsidRDefault="004D2515" w:rsidP="00B4348B">
            <w:pPr>
              <w:pStyle w:val="ad"/>
              <w:ind w:firstLine="0"/>
              <w:jc w:val="center"/>
              <w:rPr>
                <w:sz w:val="22"/>
                <w:szCs w:val="22"/>
              </w:rPr>
            </w:pPr>
            <w:r w:rsidRPr="00606A0D">
              <w:rPr>
                <w:sz w:val="22"/>
                <w:szCs w:val="22"/>
              </w:rPr>
              <w:lastRenderedPageBreak/>
              <w:t>12</w:t>
            </w:r>
          </w:p>
        </w:tc>
        <w:tc>
          <w:tcPr>
            <w:tcW w:w="2382" w:type="dxa"/>
          </w:tcPr>
          <w:p w:rsidR="00DD471C" w:rsidRPr="00606A0D" w:rsidRDefault="005649FD" w:rsidP="0069106C">
            <w:pPr>
              <w:pStyle w:val="ab"/>
              <w:ind w:left="0"/>
              <w:jc w:val="both"/>
              <w:rPr>
                <w:rFonts w:ascii="Times New Roman" w:hAnsi="Times New Roman" w:cs="Times New Roman"/>
                <w:sz w:val="22"/>
                <w:szCs w:val="22"/>
              </w:rPr>
            </w:pPr>
            <w:r w:rsidRPr="00606A0D">
              <w:rPr>
                <w:rFonts w:ascii="Times New Roman" w:hAnsi="Times New Roman" w:cs="Times New Roman"/>
                <w:sz w:val="22"/>
                <w:szCs w:val="22"/>
              </w:rPr>
              <w:t>«О внесении изменений в статью 2.3 областного закона «О порядке предоставления земельных участков отдельным категориям граждан» и областной закон «О социальной поддержке семей, воспитывающих детей, в Архангельской области» (пз</w:t>
            </w:r>
            <w:proofErr w:type="gramStart"/>
            <w:r w:rsidRPr="00606A0D">
              <w:rPr>
                <w:rFonts w:ascii="Times New Roman" w:hAnsi="Times New Roman" w:cs="Times New Roman"/>
                <w:sz w:val="22"/>
                <w:szCs w:val="22"/>
              </w:rPr>
              <w:t>7</w:t>
            </w:r>
            <w:proofErr w:type="gramEnd"/>
            <w:r w:rsidRPr="00606A0D">
              <w:rPr>
                <w:rFonts w:ascii="Times New Roman" w:hAnsi="Times New Roman" w:cs="Times New Roman"/>
                <w:sz w:val="22"/>
                <w:szCs w:val="22"/>
              </w:rPr>
              <w:t>/99)</w:t>
            </w:r>
          </w:p>
        </w:tc>
        <w:tc>
          <w:tcPr>
            <w:tcW w:w="1794" w:type="dxa"/>
          </w:tcPr>
          <w:p w:rsidR="00DD471C" w:rsidRPr="00606A0D" w:rsidRDefault="005649FD" w:rsidP="00204FEB">
            <w:pPr>
              <w:spacing w:line="240" w:lineRule="exact"/>
              <w:ind w:left="-65" w:firstLine="65"/>
              <w:jc w:val="center"/>
              <w:rPr>
                <w:rFonts w:ascii="Times New Roman" w:hAnsi="Times New Roman" w:cs="Times New Roman"/>
                <w:sz w:val="22"/>
                <w:szCs w:val="22"/>
              </w:rPr>
            </w:pPr>
            <w:r w:rsidRPr="00606A0D">
              <w:rPr>
                <w:rFonts w:ascii="Times New Roman" w:hAnsi="Times New Roman" w:cs="Times New Roman"/>
                <w:sz w:val="22"/>
                <w:szCs w:val="22"/>
              </w:rPr>
              <w:t>Депутат</w:t>
            </w:r>
            <w:r w:rsidR="00D32255" w:rsidRPr="00606A0D">
              <w:rPr>
                <w:rFonts w:ascii="Times New Roman" w:hAnsi="Times New Roman" w:cs="Times New Roman"/>
                <w:sz w:val="22"/>
                <w:szCs w:val="22"/>
              </w:rPr>
              <w:t>ы</w:t>
            </w:r>
            <w:r w:rsidRPr="00606A0D">
              <w:rPr>
                <w:rFonts w:ascii="Times New Roman" w:hAnsi="Times New Roman" w:cs="Times New Roman"/>
                <w:sz w:val="22"/>
                <w:szCs w:val="22"/>
              </w:rPr>
              <w:t xml:space="preserve"> Архангельского областного Собрания депутатов Новиков</w:t>
            </w:r>
            <w:r w:rsidR="00204FEB" w:rsidRPr="00606A0D">
              <w:rPr>
                <w:rFonts w:ascii="Times New Roman" w:hAnsi="Times New Roman" w:cs="Times New Roman"/>
                <w:sz w:val="22"/>
                <w:szCs w:val="22"/>
              </w:rPr>
              <w:t xml:space="preserve"> И.В.</w:t>
            </w:r>
            <w:r w:rsidRPr="00606A0D">
              <w:rPr>
                <w:rFonts w:ascii="Times New Roman" w:hAnsi="Times New Roman" w:cs="Times New Roman"/>
                <w:sz w:val="22"/>
                <w:szCs w:val="22"/>
              </w:rPr>
              <w:t>, Моисеев</w:t>
            </w:r>
            <w:r w:rsidR="00204FEB" w:rsidRPr="00606A0D">
              <w:rPr>
                <w:rFonts w:ascii="Times New Roman" w:hAnsi="Times New Roman" w:cs="Times New Roman"/>
                <w:sz w:val="22"/>
                <w:szCs w:val="22"/>
              </w:rPr>
              <w:t xml:space="preserve"> С.В.</w:t>
            </w:r>
            <w:r w:rsidRPr="00606A0D">
              <w:rPr>
                <w:rFonts w:ascii="Times New Roman" w:hAnsi="Times New Roman" w:cs="Times New Roman"/>
                <w:sz w:val="22"/>
                <w:szCs w:val="22"/>
              </w:rPr>
              <w:t xml:space="preserve">, </w:t>
            </w:r>
            <w:proofErr w:type="spellStart"/>
            <w:r w:rsidRPr="00606A0D">
              <w:rPr>
                <w:rFonts w:ascii="Times New Roman" w:hAnsi="Times New Roman" w:cs="Times New Roman"/>
                <w:sz w:val="22"/>
                <w:szCs w:val="22"/>
              </w:rPr>
              <w:t>Фортыгин</w:t>
            </w:r>
            <w:proofErr w:type="spellEnd"/>
            <w:r w:rsidR="00204FEB" w:rsidRPr="00606A0D">
              <w:rPr>
                <w:rFonts w:ascii="Times New Roman" w:hAnsi="Times New Roman" w:cs="Times New Roman"/>
                <w:sz w:val="22"/>
                <w:szCs w:val="22"/>
              </w:rPr>
              <w:t xml:space="preserve"> В.С.</w:t>
            </w:r>
            <w:r w:rsidRPr="00606A0D">
              <w:rPr>
                <w:rFonts w:ascii="Times New Roman" w:hAnsi="Times New Roman" w:cs="Times New Roman"/>
                <w:sz w:val="22"/>
                <w:szCs w:val="22"/>
              </w:rPr>
              <w:t>, Дятлов</w:t>
            </w:r>
            <w:r w:rsidR="00204FEB" w:rsidRPr="00606A0D">
              <w:rPr>
                <w:rFonts w:ascii="Times New Roman" w:hAnsi="Times New Roman" w:cs="Times New Roman"/>
                <w:sz w:val="22"/>
                <w:szCs w:val="22"/>
              </w:rPr>
              <w:t xml:space="preserve"> А.В.</w:t>
            </w:r>
            <w:r w:rsidRPr="00606A0D">
              <w:rPr>
                <w:rFonts w:ascii="Times New Roman" w:hAnsi="Times New Roman" w:cs="Times New Roman"/>
                <w:sz w:val="22"/>
                <w:szCs w:val="22"/>
              </w:rPr>
              <w:t>,. Прокопьев</w:t>
            </w:r>
            <w:r w:rsidR="00D32255" w:rsidRPr="00606A0D">
              <w:rPr>
                <w:rFonts w:ascii="Times New Roman" w:hAnsi="Times New Roman" w:cs="Times New Roman"/>
                <w:sz w:val="22"/>
                <w:szCs w:val="22"/>
              </w:rPr>
              <w:t>а</w:t>
            </w:r>
            <w:r w:rsidR="00204FEB" w:rsidRPr="00606A0D">
              <w:rPr>
                <w:rFonts w:ascii="Times New Roman" w:hAnsi="Times New Roman" w:cs="Times New Roman"/>
                <w:sz w:val="22"/>
                <w:szCs w:val="22"/>
              </w:rPr>
              <w:t xml:space="preserve"> Е.В</w:t>
            </w:r>
            <w:r w:rsidRPr="00606A0D">
              <w:rPr>
                <w:rFonts w:ascii="Times New Roman" w:hAnsi="Times New Roman" w:cs="Times New Roman"/>
                <w:sz w:val="22"/>
                <w:szCs w:val="22"/>
              </w:rPr>
              <w:t>, Эммануилов</w:t>
            </w:r>
            <w:r w:rsidR="00204FEB" w:rsidRPr="00606A0D">
              <w:rPr>
                <w:rFonts w:ascii="Times New Roman" w:hAnsi="Times New Roman" w:cs="Times New Roman"/>
                <w:sz w:val="22"/>
                <w:szCs w:val="22"/>
              </w:rPr>
              <w:t xml:space="preserve"> С.Д.</w:t>
            </w:r>
            <w:r w:rsidRPr="00606A0D">
              <w:rPr>
                <w:rFonts w:ascii="Times New Roman" w:hAnsi="Times New Roman" w:cs="Times New Roman"/>
                <w:sz w:val="22"/>
                <w:szCs w:val="22"/>
              </w:rPr>
              <w:t>, Чесноков</w:t>
            </w:r>
            <w:r w:rsidR="00204FEB" w:rsidRPr="00606A0D">
              <w:rPr>
                <w:rFonts w:ascii="Times New Roman" w:hAnsi="Times New Roman" w:cs="Times New Roman"/>
                <w:sz w:val="22"/>
                <w:szCs w:val="22"/>
              </w:rPr>
              <w:t xml:space="preserve"> И.А.</w:t>
            </w:r>
            <w:r w:rsidRPr="00606A0D">
              <w:rPr>
                <w:rFonts w:ascii="Times New Roman" w:hAnsi="Times New Roman" w:cs="Times New Roman"/>
                <w:sz w:val="22"/>
                <w:szCs w:val="22"/>
              </w:rPr>
              <w:t xml:space="preserve">, Фролов, </w:t>
            </w:r>
            <w:r w:rsidR="00204FEB" w:rsidRPr="00606A0D">
              <w:rPr>
                <w:rFonts w:ascii="Times New Roman" w:hAnsi="Times New Roman" w:cs="Times New Roman"/>
                <w:sz w:val="22"/>
                <w:szCs w:val="22"/>
              </w:rPr>
              <w:t>А.М.</w:t>
            </w:r>
            <w:r w:rsidRPr="00606A0D">
              <w:rPr>
                <w:rFonts w:ascii="Times New Roman" w:hAnsi="Times New Roman" w:cs="Times New Roman"/>
                <w:sz w:val="22"/>
                <w:szCs w:val="22"/>
              </w:rPr>
              <w:t>. Витков</w:t>
            </w:r>
            <w:r w:rsidR="00D32255" w:rsidRPr="00606A0D">
              <w:rPr>
                <w:rFonts w:ascii="Times New Roman" w:hAnsi="Times New Roman" w:cs="Times New Roman"/>
                <w:sz w:val="22"/>
                <w:szCs w:val="22"/>
              </w:rPr>
              <w:t>а</w:t>
            </w:r>
            <w:r w:rsidR="00204FEB" w:rsidRPr="00606A0D">
              <w:rPr>
                <w:rFonts w:ascii="Times New Roman" w:hAnsi="Times New Roman" w:cs="Times New Roman"/>
                <w:sz w:val="22"/>
                <w:szCs w:val="22"/>
              </w:rPr>
              <w:t xml:space="preserve"> О.</w:t>
            </w:r>
            <w:proofErr w:type="gramStart"/>
            <w:r w:rsidR="00204FEB" w:rsidRPr="00606A0D">
              <w:rPr>
                <w:rFonts w:ascii="Times New Roman" w:hAnsi="Times New Roman" w:cs="Times New Roman"/>
                <w:sz w:val="22"/>
                <w:szCs w:val="22"/>
              </w:rPr>
              <w:t>К</w:t>
            </w:r>
            <w:proofErr w:type="gramEnd"/>
            <w:r w:rsidR="00204FEB" w:rsidRPr="00606A0D">
              <w:rPr>
                <w:rFonts w:ascii="Times New Roman" w:hAnsi="Times New Roman" w:cs="Times New Roman"/>
                <w:sz w:val="22"/>
                <w:szCs w:val="22"/>
              </w:rPr>
              <w:t xml:space="preserve"> </w:t>
            </w:r>
            <w:r w:rsidRPr="00606A0D">
              <w:rPr>
                <w:rFonts w:ascii="Times New Roman" w:hAnsi="Times New Roman" w:cs="Times New Roman"/>
                <w:sz w:val="22"/>
                <w:szCs w:val="22"/>
              </w:rPr>
              <w:t>/</w:t>
            </w:r>
            <w:proofErr w:type="gramStart"/>
            <w:r w:rsidR="00204FEB" w:rsidRPr="00606A0D">
              <w:rPr>
                <w:rFonts w:ascii="Times New Roman" w:hAnsi="Times New Roman" w:cs="Times New Roman"/>
                <w:sz w:val="22"/>
                <w:szCs w:val="22"/>
              </w:rPr>
              <w:t>Председатель</w:t>
            </w:r>
            <w:proofErr w:type="gramEnd"/>
            <w:r w:rsidR="00204FEB" w:rsidRPr="00606A0D">
              <w:rPr>
                <w:rFonts w:ascii="Times New Roman" w:hAnsi="Times New Roman" w:cs="Times New Roman"/>
                <w:sz w:val="22"/>
                <w:szCs w:val="22"/>
              </w:rPr>
              <w:t xml:space="preserve"> комитета по социальной политике, здравоохранению и спорту</w:t>
            </w:r>
            <w:r w:rsidRPr="00606A0D">
              <w:rPr>
                <w:rFonts w:ascii="Times New Roman" w:hAnsi="Times New Roman" w:cs="Times New Roman"/>
                <w:sz w:val="22"/>
                <w:szCs w:val="22"/>
              </w:rPr>
              <w:t xml:space="preserve"> Эммануилов</w:t>
            </w:r>
            <w:r w:rsidR="00204FEB" w:rsidRPr="00606A0D">
              <w:rPr>
                <w:rFonts w:ascii="Times New Roman" w:hAnsi="Times New Roman" w:cs="Times New Roman"/>
                <w:sz w:val="22"/>
                <w:szCs w:val="22"/>
              </w:rPr>
              <w:t xml:space="preserve"> С.Д.</w:t>
            </w:r>
          </w:p>
        </w:tc>
        <w:tc>
          <w:tcPr>
            <w:tcW w:w="7267" w:type="dxa"/>
            <w:gridSpan w:val="3"/>
          </w:tcPr>
          <w:p w:rsidR="00DD471C" w:rsidRPr="00606A0D" w:rsidRDefault="00C307CE" w:rsidP="00606A0D">
            <w:pPr>
              <w:ind w:firstLine="355"/>
              <w:jc w:val="both"/>
              <w:rPr>
                <w:rFonts w:ascii="Times New Roman" w:eastAsia="Arial Unicode MS" w:hAnsi="Times New Roman" w:cs="Times New Roman"/>
                <w:sz w:val="22"/>
                <w:szCs w:val="22"/>
              </w:rPr>
            </w:pPr>
            <w:r w:rsidRPr="00606A0D">
              <w:rPr>
                <w:rFonts w:ascii="Times New Roman" w:eastAsia="Arial Unicode MS" w:hAnsi="Times New Roman" w:cs="Times New Roman"/>
                <w:sz w:val="22"/>
                <w:szCs w:val="22"/>
              </w:rPr>
              <w:t xml:space="preserve">В соответствии с пунктом 6 статьи 39.5 Земельного кодекса Российской Федерации органами государственной власти субъектов Российской Федерации может быть установлена возможность предоставления </w:t>
            </w:r>
            <w:proofErr w:type="gramStart"/>
            <w:r w:rsidRPr="00606A0D">
              <w:rPr>
                <w:rFonts w:ascii="Times New Roman" w:eastAsia="Arial Unicode MS" w:hAnsi="Times New Roman" w:cs="Times New Roman"/>
                <w:sz w:val="22"/>
                <w:szCs w:val="22"/>
              </w:rPr>
              <w:t>гражданам</w:t>
            </w:r>
            <w:proofErr w:type="gramEnd"/>
            <w:r w:rsidRPr="00606A0D">
              <w:rPr>
                <w:rFonts w:ascii="Times New Roman" w:eastAsia="Arial Unicode MS" w:hAnsi="Times New Roman" w:cs="Times New Roman"/>
                <w:sz w:val="22"/>
                <w:szCs w:val="22"/>
              </w:rPr>
              <w:t xml:space="preserve"> имеющим трех и более детей с их согласия иных мер социальной поддержки по обеспечению жилыми помещениями взамен предоставления им земельного участка в собственность бесплатно. В Архангельской области денежную выплату многодетным семьям взамен</w:t>
            </w:r>
            <w:r w:rsidR="00204FEB" w:rsidRPr="00606A0D">
              <w:rPr>
                <w:rFonts w:ascii="Times New Roman" w:eastAsia="Arial Unicode MS" w:hAnsi="Times New Roman" w:cs="Times New Roman"/>
                <w:sz w:val="22"/>
                <w:szCs w:val="22"/>
              </w:rPr>
              <w:t xml:space="preserve"> </w:t>
            </w:r>
            <w:r w:rsidRPr="00606A0D">
              <w:rPr>
                <w:rFonts w:ascii="Times New Roman" w:eastAsia="Arial Unicode MS" w:hAnsi="Times New Roman" w:cs="Times New Roman"/>
                <w:sz w:val="22"/>
                <w:szCs w:val="22"/>
              </w:rPr>
              <w:t xml:space="preserve">предоставления им земельного участка предлагается определить в размере 210 000 рублей исходя из средней величины первого взноса по ипотечному кредиту - 15 процентов от средней стоимости индивидуального жилого дома. </w:t>
            </w:r>
            <w:proofErr w:type="gramStart"/>
            <w:r w:rsidRPr="00606A0D">
              <w:rPr>
                <w:rFonts w:ascii="Times New Roman" w:eastAsia="Arial Unicode MS" w:hAnsi="Times New Roman" w:cs="Times New Roman"/>
                <w:sz w:val="22"/>
                <w:szCs w:val="22"/>
              </w:rPr>
              <w:t>Денежная выплата будет предоставляться многодетным семьям на условиях и в порядке которые предусмотрены постановлением Правительства Архангельской области на следующие цели связанные с обеспечением многодетных семей жилыми помещениями 1) приобретение по договору купли-продажи жилого помещения (индивидуального жилого дома, части индивидуального жилого дома</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квартиры</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части квартиры</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комнаты</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на первичном или вторичном рынке жилья 2) приобретение квартиры или ее части при участии в</w:t>
            </w:r>
            <w:proofErr w:type="gramEnd"/>
            <w:r w:rsidRPr="00606A0D">
              <w:rPr>
                <w:rFonts w:ascii="Times New Roman" w:eastAsia="Arial Unicode MS" w:hAnsi="Times New Roman" w:cs="Times New Roman"/>
                <w:sz w:val="22"/>
                <w:szCs w:val="22"/>
              </w:rPr>
              <w:t xml:space="preserve"> долевом строительстве многоквартирного жилого дома путем размещения средств денежной выплаты на счетах </w:t>
            </w:r>
            <w:proofErr w:type="spellStart"/>
            <w:r w:rsidRPr="00606A0D">
              <w:rPr>
                <w:rFonts w:ascii="Times New Roman" w:eastAsia="Arial Unicode MS" w:hAnsi="Times New Roman" w:cs="Times New Roman"/>
                <w:sz w:val="22"/>
                <w:szCs w:val="22"/>
              </w:rPr>
              <w:t>эскроу</w:t>
            </w:r>
            <w:proofErr w:type="spellEnd"/>
            <w:r w:rsidRPr="00606A0D">
              <w:rPr>
                <w:rFonts w:ascii="Times New Roman" w:eastAsia="Arial Unicode MS" w:hAnsi="Times New Roman" w:cs="Times New Roman"/>
                <w:sz w:val="22"/>
                <w:szCs w:val="22"/>
              </w:rPr>
              <w:t xml:space="preserve"> в </w:t>
            </w:r>
            <w:proofErr w:type="gramStart"/>
            <w:r w:rsidRPr="00606A0D">
              <w:rPr>
                <w:rFonts w:ascii="Times New Roman" w:eastAsia="Arial Unicode MS" w:hAnsi="Times New Roman" w:cs="Times New Roman"/>
                <w:sz w:val="22"/>
                <w:szCs w:val="22"/>
              </w:rPr>
              <w:t>порядке</w:t>
            </w:r>
            <w:proofErr w:type="gramEnd"/>
            <w:r w:rsidRPr="00606A0D">
              <w:rPr>
                <w:rFonts w:ascii="Times New Roman" w:eastAsia="Arial Unicode MS" w:hAnsi="Times New Roman" w:cs="Times New Roman"/>
                <w:sz w:val="22"/>
                <w:szCs w:val="22"/>
              </w:rPr>
              <w:t xml:space="preserve"> предусмотренном статьей 15.4 Федерального закона от 30 декабря 2004 года № </w:t>
            </w:r>
            <w:r w:rsidR="005649FD" w:rsidRPr="00606A0D">
              <w:rPr>
                <w:rFonts w:ascii="Times New Roman" w:eastAsia="Arial Unicode MS" w:hAnsi="Times New Roman" w:cs="Times New Roman"/>
                <w:sz w:val="22"/>
                <w:szCs w:val="22"/>
              </w:rPr>
              <w:t>214-ФЗ «Об</w:t>
            </w:r>
            <w:r w:rsidRPr="00606A0D">
              <w:rPr>
                <w:rFonts w:ascii="Times New Roman" w:eastAsia="Arial Unicode MS" w:hAnsi="Times New Roman" w:cs="Times New Roman"/>
                <w:sz w:val="22"/>
                <w:szCs w:val="22"/>
              </w:rPr>
              <w:t xml:space="preserve">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3) уплата первоначального взноса погашение основной суммы долга и </w:t>
            </w:r>
            <w:r w:rsidR="005649FD" w:rsidRPr="00606A0D">
              <w:rPr>
                <w:rFonts w:ascii="Times New Roman" w:eastAsia="Arial Unicode MS" w:hAnsi="Times New Roman" w:cs="Times New Roman"/>
                <w:sz w:val="22"/>
                <w:szCs w:val="22"/>
              </w:rPr>
              <w:t>(или)</w:t>
            </w:r>
            <w:r w:rsidRPr="00606A0D">
              <w:rPr>
                <w:rFonts w:ascii="Times New Roman" w:eastAsia="Arial Unicode MS" w:hAnsi="Times New Roman" w:cs="Times New Roman"/>
                <w:sz w:val="22"/>
                <w:szCs w:val="22"/>
              </w:rPr>
              <w:t xml:space="preserve"> уплата процентов по кредитам </w:t>
            </w:r>
            <w:r w:rsidR="005649FD" w:rsidRPr="00606A0D">
              <w:rPr>
                <w:rFonts w:ascii="Times New Roman" w:eastAsia="Arial Unicode MS" w:hAnsi="Times New Roman" w:cs="Times New Roman"/>
                <w:sz w:val="22"/>
                <w:szCs w:val="22"/>
              </w:rPr>
              <w:t>«займам»</w:t>
            </w:r>
            <w:r w:rsidRPr="00606A0D">
              <w:rPr>
                <w:rFonts w:ascii="Times New Roman" w:eastAsia="Arial Unicode MS" w:hAnsi="Times New Roman" w:cs="Times New Roman"/>
                <w:sz w:val="22"/>
                <w:szCs w:val="22"/>
              </w:rPr>
              <w:t xml:space="preserve"> в том числе ипотечным на приобретение жилого помещения </w:t>
            </w:r>
            <w:r w:rsidR="005649FD" w:rsidRPr="00606A0D">
              <w:rPr>
                <w:rFonts w:ascii="Times New Roman" w:eastAsia="Arial Unicode MS" w:hAnsi="Times New Roman" w:cs="Times New Roman"/>
                <w:sz w:val="22"/>
                <w:szCs w:val="22"/>
              </w:rPr>
              <w:t>(индивидуального</w:t>
            </w:r>
            <w:r w:rsidRPr="00606A0D">
              <w:rPr>
                <w:rFonts w:ascii="Times New Roman" w:eastAsia="Arial Unicode MS" w:hAnsi="Times New Roman" w:cs="Times New Roman"/>
                <w:sz w:val="22"/>
                <w:szCs w:val="22"/>
              </w:rPr>
              <w:t xml:space="preserve"> жилого дома</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части индивидуального жилого дома квартиры</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части квартиры</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комнаты</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в кредитной организации</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за исключением штрафов</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комиссий</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пеней за </w:t>
            </w:r>
            <w:r w:rsidRPr="00606A0D">
              <w:rPr>
                <w:rFonts w:ascii="Times New Roman" w:eastAsia="Arial Unicode MS" w:hAnsi="Times New Roman" w:cs="Times New Roman"/>
                <w:sz w:val="22"/>
                <w:szCs w:val="22"/>
              </w:rPr>
              <w:lastRenderedPageBreak/>
              <w:t xml:space="preserve">просрочку исполнения обязательств по указанным кредитам </w:t>
            </w:r>
            <w:r w:rsidR="005649FD" w:rsidRPr="00606A0D">
              <w:rPr>
                <w:rFonts w:ascii="Times New Roman" w:eastAsia="Arial Unicode MS" w:hAnsi="Times New Roman" w:cs="Times New Roman"/>
                <w:sz w:val="22"/>
                <w:szCs w:val="22"/>
              </w:rPr>
              <w:t>(займам);</w:t>
            </w:r>
            <w:r w:rsidRPr="00606A0D">
              <w:rPr>
                <w:rFonts w:ascii="Times New Roman" w:eastAsia="Arial Unicode MS" w:hAnsi="Times New Roman" w:cs="Times New Roman"/>
                <w:sz w:val="22"/>
                <w:szCs w:val="22"/>
              </w:rPr>
              <w:t xml:space="preserve"> 4) создание объекта индивидуального жилищного строительства</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в том числе при условии заключения договора кредитования строительства с кредитной организацией</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при соблюдении условий</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определенных постановлением Правительства Архангельской области</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5) приобретение объекта незавершенного строительства</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включая расходы на завершение строительства данного объекта</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в том числе при условии заключения договора кредитования строительства с кредитной организацией</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при соблюдении условий определенных постановлением Правительства Архангельской области 6) уплата паевого взноса в жилищных накопительных или жилищно</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строительных </w:t>
            </w:r>
            <w:r w:rsidR="005649FD" w:rsidRPr="00606A0D">
              <w:rPr>
                <w:rFonts w:ascii="Times New Roman" w:eastAsia="Arial Unicode MS" w:hAnsi="Times New Roman" w:cs="Times New Roman"/>
                <w:sz w:val="22"/>
                <w:szCs w:val="22"/>
              </w:rPr>
              <w:t>(жилищных)</w:t>
            </w:r>
            <w:r w:rsidRPr="00606A0D">
              <w:rPr>
                <w:rFonts w:ascii="Times New Roman" w:eastAsia="Arial Unicode MS" w:hAnsi="Times New Roman" w:cs="Times New Roman"/>
                <w:sz w:val="22"/>
                <w:szCs w:val="22"/>
              </w:rPr>
              <w:t xml:space="preserve"> кооперативах</w:t>
            </w:r>
            <w:r w:rsidR="005649FD" w:rsidRPr="00606A0D">
              <w:rPr>
                <w:rFonts w:ascii="Times New Roman" w:eastAsia="Arial Unicode MS" w:hAnsi="Times New Roman" w:cs="Times New Roman"/>
                <w:sz w:val="22"/>
                <w:szCs w:val="22"/>
              </w:rPr>
              <w:t>.</w:t>
            </w:r>
            <w:r w:rsidRPr="00606A0D">
              <w:rPr>
                <w:rFonts w:ascii="Times New Roman" w:eastAsia="Arial Unicode MS" w:hAnsi="Times New Roman" w:cs="Times New Roman"/>
                <w:sz w:val="22"/>
                <w:szCs w:val="22"/>
              </w:rPr>
              <w:t xml:space="preserve"> При подготовке данной редакции законопроекта учтены замечания прокуратуры Архангельской области и Управления Министерства юстиции Российской Федерации по Архангельской области и Ненецкому автономному</w:t>
            </w:r>
            <w:r w:rsidR="005649FD" w:rsidRPr="00606A0D">
              <w:rPr>
                <w:rFonts w:ascii="Times New Roman" w:eastAsia="Arial Unicode MS" w:hAnsi="Times New Roman" w:cs="Times New Roman"/>
                <w:sz w:val="22"/>
                <w:szCs w:val="22"/>
              </w:rPr>
              <w:t xml:space="preserve"> округу,</w:t>
            </w:r>
            <w:r w:rsidRPr="00606A0D">
              <w:rPr>
                <w:rFonts w:ascii="Times New Roman" w:eastAsia="Arial Unicode MS" w:hAnsi="Times New Roman" w:cs="Times New Roman"/>
                <w:sz w:val="22"/>
                <w:szCs w:val="22"/>
              </w:rPr>
              <w:t xml:space="preserve"> представленные к первоначальной редакции законопроекта</w:t>
            </w:r>
            <w:r w:rsidR="005649FD" w:rsidRPr="00606A0D">
              <w:rPr>
                <w:rFonts w:ascii="Times New Roman" w:eastAsia="Arial Unicode MS" w:hAnsi="Times New Roman" w:cs="Times New Roman"/>
                <w:sz w:val="22"/>
                <w:szCs w:val="22"/>
              </w:rPr>
              <w:t>.</w:t>
            </w:r>
          </w:p>
          <w:p w:rsidR="00613151" w:rsidRPr="00B55B75" w:rsidRDefault="004A57C9" w:rsidP="00606A0D">
            <w:pPr>
              <w:ind w:firstLine="355"/>
              <w:jc w:val="both"/>
              <w:rPr>
                <w:rFonts w:ascii="Times New Roman" w:eastAsia="Arial Unicode MS" w:hAnsi="Times New Roman" w:cs="Times New Roman"/>
                <w:b/>
                <w:sz w:val="22"/>
                <w:szCs w:val="22"/>
              </w:rPr>
            </w:pPr>
            <w:r w:rsidRPr="00B55B75">
              <w:rPr>
                <w:rFonts w:ascii="Times New Roman" w:eastAsia="Arial Unicode MS" w:hAnsi="Times New Roman" w:cs="Times New Roman"/>
                <w:b/>
                <w:sz w:val="22"/>
                <w:szCs w:val="22"/>
              </w:rPr>
              <w:t>На законопроект получены отзывы администраций: МО «Город Коряжма», МО «Вельский муниципальный район», МО «Ленский муниципальный район», МО «Мирный»</w:t>
            </w:r>
            <w:r w:rsidR="00613151" w:rsidRPr="00B55B75">
              <w:rPr>
                <w:rFonts w:ascii="Times New Roman" w:eastAsia="Arial Unicode MS" w:hAnsi="Times New Roman" w:cs="Times New Roman"/>
                <w:b/>
                <w:sz w:val="22"/>
                <w:szCs w:val="22"/>
              </w:rPr>
              <w:t>.</w:t>
            </w:r>
          </w:p>
          <w:p w:rsidR="004A57C9" w:rsidRPr="00606A0D" w:rsidRDefault="00613151" w:rsidP="00606A0D">
            <w:pPr>
              <w:ind w:firstLine="355"/>
              <w:jc w:val="both"/>
              <w:rPr>
                <w:rFonts w:ascii="Times New Roman" w:hAnsi="Times New Roman" w:cs="Times New Roman"/>
                <w:sz w:val="22"/>
                <w:szCs w:val="22"/>
              </w:rPr>
            </w:pPr>
            <w:r w:rsidRPr="00B55B75">
              <w:rPr>
                <w:rFonts w:ascii="Times New Roman" w:eastAsia="Arial Unicode MS" w:hAnsi="Times New Roman" w:cs="Times New Roman"/>
                <w:b/>
                <w:sz w:val="22"/>
                <w:szCs w:val="22"/>
              </w:rPr>
              <w:t>Поправки Прокуратуры АО, Губернатора АО.</w:t>
            </w:r>
            <w:r w:rsidR="004A57C9" w:rsidRPr="00606A0D">
              <w:rPr>
                <w:rFonts w:ascii="Times New Roman" w:eastAsia="Arial Unicode MS" w:hAnsi="Times New Roman" w:cs="Times New Roman"/>
                <w:sz w:val="22"/>
                <w:szCs w:val="22"/>
              </w:rPr>
              <w:t xml:space="preserve"> </w:t>
            </w:r>
          </w:p>
        </w:tc>
        <w:tc>
          <w:tcPr>
            <w:tcW w:w="1701" w:type="dxa"/>
          </w:tcPr>
          <w:p w:rsidR="00DD471C" w:rsidRPr="00606A0D" w:rsidRDefault="00613151" w:rsidP="00687E20">
            <w:pPr>
              <w:pStyle w:val="ad"/>
              <w:ind w:left="-76" w:right="-56" w:firstLine="0"/>
              <w:jc w:val="center"/>
              <w:rPr>
                <w:sz w:val="22"/>
                <w:szCs w:val="22"/>
              </w:rPr>
            </w:pPr>
            <w:r w:rsidRPr="00606A0D">
              <w:rPr>
                <w:sz w:val="22"/>
                <w:szCs w:val="22"/>
              </w:rPr>
              <w:lastRenderedPageBreak/>
              <w:t>Комитет по социальной политике, здравоохранению и спорту.</w:t>
            </w:r>
          </w:p>
        </w:tc>
        <w:tc>
          <w:tcPr>
            <w:tcW w:w="1734" w:type="dxa"/>
            <w:gridSpan w:val="2"/>
          </w:tcPr>
          <w:p w:rsidR="00DD471C" w:rsidRPr="00606A0D" w:rsidRDefault="00A16B81" w:rsidP="008220D7">
            <w:pPr>
              <w:pStyle w:val="ad"/>
              <w:ind w:firstLine="0"/>
              <w:jc w:val="center"/>
              <w:rPr>
                <w:sz w:val="22"/>
                <w:szCs w:val="22"/>
              </w:rPr>
            </w:pPr>
            <w:proofErr w:type="gramStart"/>
            <w:r w:rsidRPr="00606A0D">
              <w:rPr>
                <w:sz w:val="22"/>
                <w:szCs w:val="22"/>
              </w:rPr>
              <w:t>Принят</w:t>
            </w:r>
            <w:proofErr w:type="gramEnd"/>
            <w:r w:rsidRPr="00606A0D">
              <w:rPr>
                <w:sz w:val="22"/>
                <w:szCs w:val="22"/>
              </w:rPr>
              <w:t xml:space="preserve"> во втором чтении 29 мая 2019 года</w:t>
            </w:r>
          </w:p>
        </w:tc>
      </w:tr>
      <w:tr w:rsidR="004D2515"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4D2515" w:rsidRPr="00606A0D" w:rsidRDefault="004D2515" w:rsidP="00B4348B">
            <w:pPr>
              <w:pStyle w:val="ad"/>
              <w:ind w:firstLine="0"/>
              <w:jc w:val="center"/>
              <w:rPr>
                <w:sz w:val="22"/>
                <w:szCs w:val="22"/>
              </w:rPr>
            </w:pPr>
            <w:r w:rsidRPr="00606A0D">
              <w:rPr>
                <w:sz w:val="22"/>
                <w:szCs w:val="22"/>
              </w:rPr>
              <w:lastRenderedPageBreak/>
              <w:t>13</w:t>
            </w:r>
          </w:p>
        </w:tc>
        <w:tc>
          <w:tcPr>
            <w:tcW w:w="2382" w:type="dxa"/>
          </w:tcPr>
          <w:p w:rsidR="004D2515" w:rsidRPr="00606A0D" w:rsidRDefault="009A2BC9" w:rsidP="0069106C">
            <w:pPr>
              <w:pStyle w:val="ab"/>
              <w:ind w:left="0"/>
              <w:jc w:val="both"/>
              <w:rPr>
                <w:rFonts w:ascii="Times New Roman" w:hAnsi="Times New Roman" w:cs="Times New Roman"/>
                <w:sz w:val="22"/>
                <w:szCs w:val="22"/>
              </w:rPr>
            </w:pPr>
            <w:r w:rsidRPr="00606A0D">
              <w:rPr>
                <w:rFonts w:ascii="Times New Roman" w:hAnsi="Times New Roman" w:cs="Times New Roman"/>
                <w:sz w:val="22"/>
                <w:szCs w:val="22"/>
              </w:rPr>
              <w:t>«</w:t>
            </w:r>
            <w:r w:rsidRPr="00606A0D">
              <w:rPr>
                <w:rFonts w:ascii="Times New Roman" w:hAnsi="Times New Roman" w:cs="Times New Roman"/>
                <w:bCs/>
                <w:sz w:val="22"/>
                <w:szCs w:val="22"/>
              </w:rPr>
              <w:t xml:space="preserve">О внесении изменений в статью 1 областного закона </w:t>
            </w:r>
            <w:r w:rsidRPr="00606A0D">
              <w:rPr>
                <w:rFonts w:ascii="Times New Roman" w:hAnsi="Times New Roman" w:cs="Times New Roman"/>
                <w:sz w:val="22"/>
                <w:szCs w:val="22"/>
              </w:rPr>
              <w:t xml:space="preserve">«О государственном пенсионном обеспечении лиц, замещавших государственные должности Архангельской области, должности государственной гражданской службы Архангельской области» и статью 1 областного закона «О пенсионном обеспечении лиц, замещавших </w:t>
            </w:r>
            <w:r w:rsidRPr="00606A0D">
              <w:rPr>
                <w:rFonts w:ascii="Times New Roman" w:hAnsi="Times New Roman" w:cs="Times New Roman"/>
                <w:sz w:val="22"/>
                <w:szCs w:val="22"/>
              </w:rPr>
              <w:lastRenderedPageBreak/>
              <w:t>муниципальные должности, должности муниципальной службы муниципальных образований Архангельской области» (пз</w:t>
            </w:r>
            <w:proofErr w:type="gramStart"/>
            <w:r w:rsidRPr="00606A0D">
              <w:rPr>
                <w:rFonts w:ascii="Times New Roman" w:hAnsi="Times New Roman" w:cs="Times New Roman"/>
                <w:sz w:val="22"/>
                <w:szCs w:val="22"/>
              </w:rPr>
              <w:t>7</w:t>
            </w:r>
            <w:proofErr w:type="gramEnd"/>
            <w:r w:rsidRPr="00606A0D">
              <w:rPr>
                <w:rFonts w:ascii="Times New Roman" w:hAnsi="Times New Roman" w:cs="Times New Roman"/>
                <w:sz w:val="22"/>
                <w:szCs w:val="22"/>
              </w:rPr>
              <w:t>/110)</w:t>
            </w:r>
          </w:p>
        </w:tc>
        <w:tc>
          <w:tcPr>
            <w:tcW w:w="1794" w:type="dxa"/>
          </w:tcPr>
          <w:p w:rsidR="004D2515" w:rsidRPr="00606A0D" w:rsidRDefault="00204FEB" w:rsidP="00B4348B">
            <w:pPr>
              <w:spacing w:line="240" w:lineRule="exact"/>
              <w:ind w:left="-65" w:firstLine="65"/>
              <w:jc w:val="center"/>
              <w:rPr>
                <w:rFonts w:ascii="Times New Roman" w:hAnsi="Times New Roman" w:cs="Times New Roman"/>
                <w:sz w:val="22"/>
                <w:szCs w:val="22"/>
              </w:rPr>
            </w:pPr>
            <w:r w:rsidRPr="00606A0D">
              <w:rPr>
                <w:rFonts w:ascii="Times New Roman" w:hAnsi="Times New Roman" w:cs="Times New Roman"/>
                <w:sz w:val="22"/>
                <w:szCs w:val="22"/>
              </w:rPr>
              <w:lastRenderedPageBreak/>
              <w:t>Исполняющий обязанности Губернатора Архангельской области</w:t>
            </w:r>
            <w:r w:rsidR="009A2BC9" w:rsidRPr="00606A0D">
              <w:rPr>
                <w:rFonts w:ascii="Times New Roman" w:hAnsi="Times New Roman" w:cs="Times New Roman"/>
                <w:sz w:val="22"/>
                <w:szCs w:val="22"/>
              </w:rPr>
              <w:t xml:space="preserve"> </w:t>
            </w:r>
            <w:proofErr w:type="spellStart"/>
            <w:r w:rsidR="009A2BC9" w:rsidRPr="00606A0D">
              <w:rPr>
                <w:rFonts w:ascii="Times New Roman" w:hAnsi="Times New Roman" w:cs="Times New Roman"/>
                <w:sz w:val="22"/>
                <w:szCs w:val="22"/>
              </w:rPr>
              <w:t>Алсуфьев</w:t>
            </w:r>
            <w:proofErr w:type="spellEnd"/>
            <w:r w:rsidR="009A2BC9" w:rsidRPr="00606A0D">
              <w:rPr>
                <w:rFonts w:ascii="Times New Roman" w:hAnsi="Times New Roman" w:cs="Times New Roman"/>
                <w:sz w:val="22"/>
                <w:szCs w:val="22"/>
              </w:rPr>
              <w:t xml:space="preserve"> А.В./ </w:t>
            </w:r>
            <w:r w:rsidR="00D32255" w:rsidRPr="00606A0D">
              <w:rPr>
                <w:rFonts w:ascii="Times New Roman" w:hAnsi="Times New Roman" w:cs="Times New Roman"/>
                <w:sz w:val="22"/>
                <w:szCs w:val="22"/>
              </w:rPr>
              <w:t xml:space="preserve">заместитель руководителя администрации Губернатора Архангельской области и Правительства Архангельской области – директор правового департамента администрации Губернатора </w:t>
            </w:r>
            <w:r w:rsidR="00D32255" w:rsidRPr="00606A0D">
              <w:rPr>
                <w:rFonts w:ascii="Times New Roman" w:hAnsi="Times New Roman" w:cs="Times New Roman"/>
                <w:sz w:val="22"/>
                <w:szCs w:val="22"/>
              </w:rPr>
              <w:lastRenderedPageBreak/>
              <w:t>Архангельской области и Правительства Архангельской области                      Андреечев И.С.</w:t>
            </w:r>
          </w:p>
        </w:tc>
        <w:tc>
          <w:tcPr>
            <w:tcW w:w="7267" w:type="dxa"/>
            <w:gridSpan w:val="3"/>
          </w:tcPr>
          <w:p w:rsidR="00774917" w:rsidRPr="00606A0D" w:rsidRDefault="00774917" w:rsidP="00606A0D">
            <w:pPr>
              <w:ind w:firstLine="355"/>
              <w:jc w:val="both"/>
              <w:rPr>
                <w:rFonts w:ascii="Times New Roman" w:eastAsia="Arial Unicode MS" w:hAnsi="Times New Roman" w:cs="Times New Roman"/>
                <w:sz w:val="22"/>
                <w:szCs w:val="22"/>
              </w:rPr>
            </w:pPr>
            <w:proofErr w:type="gramStart"/>
            <w:r w:rsidRPr="00606A0D">
              <w:rPr>
                <w:rFonts w:ascii="Times New Roman" w:eastAsia="Arial Unicode MS" w:hAnsi="Times New Roman" w:cs="Times New Roman"/>
                <w:sz w:val="22"/>
                <w:szCs w:val="22"/>
              </w:rPr>
              <w:lastRenderedPageBreak/>
              <w:t>Учитывая судебную практику Верховного Суда Российской Федерации, с целью исключения рисков их оспаривания и признания недействующими законопроектом предлагается исключить из областных законов № 40-22-ОЗ и № 68-15-ОЗ такое обязательное условие для установления пенсии за выслугу лет как наличие не менее 8 лет стажа на государственных должностях Архангельской области, муниципальных должностях муниципальных образований Архангельской области, должностях государственной гражданской службы Архангельской области и (или</w:t>
            </w:r>
            <w:proofErr w:type="gramEnd"/>
            <w:r w:rsidRPr="00606A0D">
              <w:rPr>
                <w:rFonts w:ascii="Times New Roman" w:eastAsia="Arial Unicode MS" w:hAnsi="Times New Roman" w:cs="Times New Roman"/>
                <w:sz w:val="22"/>
                <w:szCs w:val="22"/>
              </w:rPr>
              <w:t xml:space="preserve">) </w:t>
            </w:r>
            <w:proofErr w:type="gramStart"/>
            <w:r w:rsidRPr="00606A0D">
              <w:rPr>
                <w:rFonts w:ascii="Times New Roman" w:eastAsia="Arial Unicode MS" w:hAnsi="Times New Roman" w:cs="Times New Roman"/>
                <w:sz w:val="22"/>
                <w:szCs w:val="22"/>
              </w:rPr>
              <w:t>должностях</w:t>
            </w:r>
            <w:proofErr w:type="gramEnd"/>
            <w:r w:rsidRPr="00606A0D">
              <w:rPr>
                <w:rFonts w:ascii="Times New Roman" w:eastAsia="Arial Unicode MS" w:hAnsi="Times New Roman" w:cs="Times New Roman"/>
                <w:sz w:val="22"/>
                <w:szCs w:val="22"/>
              </w:rPr>
              <w:t xml:space="preserve"> муниципальной службы муниципальных образований Архангельской области.</w:t>
            </w:r>
          </w:p>
          <w:p w:rsidR="00774917" w:rsidRPr="00606A0D" w:rsidRDefault="00774917" w:rsidP="00606A0D">
            <w:pPr>
              <w:ind w:firstLine="355"/>
              <w:jc w:val="both"/>
              <w:rPr>
                <w:rFonts w:ascii="Times New Roman" w:eastAsia="Arial Unicode MS" w:hAnsi="Times New Roman" w:cs="Times New Roman"/>
                <w:sz w:val="22"/>
                <w:szCs w:val="22"/>
              </w:rPr>
            </w:pPr>
            <w:proofErr w:type="gramStart"/>
            <w:r w:rsidRPr="00606A0D">
              <w:rPr>
                <w:rFonts w:ascii="Times New Roman" w:eastAsia="Arial Unicode MS" w:hAnsi="Times New Roman" w:cs="Times New Roman"/>
                <w:sz w:val="22"/>
                <w:szCs w:val="22"/>
              </w:rPr>
              <w:t>Законопроектом предлагается при исчислении размера пенсии за выслугу лет предусмотреть возможность выбора лицом, претендующим на установление такой пенсии, любых четырех месяцев подряд без привязки к последним двум годам осуществления им полномочий на государственных должностях Архангельской области или службы на должностях государственной гражданской службы Архангельской области.</w:t>
            </w:r>
            <w:proofErr w:type="gramEnd"/>
            <w:r w:rsidRPr="00606A0D">
              <w:rPr>
                <w:rFonts w:ascii="Times New Roman" w:eastAsia="Arial Unicode MS" w:hAnsi="Times New Roman" w:cs="Times New Roman"/>
                <w:sz w:val="22"/>
                <w:szCs w:val="22"/>
              </w:rPr>
              <w:t xml:space="preserve"> Аналогичное правило исчисления размера пенсии за выслугу лет предлагается установить для лиц, замещавших муниципальные должности, и должности муниципальной службы. </w:t>
            </w:r>
          </w:p>
          <w:p w:rsidR="00774917" w:rsidRPr="00606A0D" w:rsidRDefault="00774917" w:rsidP="00606A0D">
            <w:pPr>
              <w:ind w:firstLine="355"/>
              <w:jc w:val="both"/>
              <w:rPr>
                <w:rFonts w:ascii="Times New Roman" w:eastAsia="Arial Unicode MS" w:hAnsi="Times New Roman" w:cs="Times New Roman"/>
                <w:sz w:val="22"/>
                <w:szCs w:val="22"/>
              </w:rPr>
            </w:pPr>
            <w:proofErr w:type="gramStart"/>
            <w:r w:rsidRPr="00606A0D">
              <w:rPr>
                <w:rFonts w:ascii="Times New Roman" w:eastAsia="Arial Unicode MS" w:hAnsi="Times New Roman" w:cs="Times New Roman"/>
                <w:sz w:val="22"/>
                <w:szCs w:val="22"/>
              </w:rPr>
              <w:lastRenderedPageBreak/>
              <w:t>Законопроектом предлагается предусмотреть полномочия Правительства Архангельской области по утверждению административного регламента, устанавливающего порядок представления документов, формы документов, необходимых для установления пенсии за выслугу лет, в том числе предъявляемых гражданином, обратившимся за установлением пенсии  за выслугу лет, сроки и последовательность административных процедур установления и выплаты пенсии за выслугу лет лицам, замещавшим государственные должности Архангельской области на профессиональной постоянной основе, должности государственной</w:t>
            </w:r>
            <w:proofErr w:type="gramEnd"/>
            <w:r w:rsidRPr="00606A0D">
              <w:rPr>
                <w:rFonts w:ascii="Times New Roman" w:eastAsia="Arial Unicode MS" w:hAnsi="Times New Roman" w:cs="Times New Roman"/>
                <w:sz w:val="22"/>
                <w:szCs w:val="22"/>
              </w:rPr>
              <w:t xml:space="preserve"> гражданской службы Архангельской области, </w:t>
            </w:r>
            <w:proofErr w:type="gramStart"/>
            <w:r w:rsidRPr="00606A0D">
              <w:rPr>
                <w:rFonts w:ascii="Times New Roman" w:eastAsia="Arial Unicode MS" w:hAnsi="Times New Roman" w:cs="Times New Roman"/>
                <w:sz w:val="22"/>
                <w:szCs w:val="22"/>
              </w:rPr>
              <w:t>имеющим</w:t>
            </w:r>
            <w:proofErr w:type="gramEnd"/>
            <w:r w:rsidRPr="00606A0D">
              <w:rPr>
                <w:rFonts w:ascii="Times New Roman" w:eastAsia="Arial Unicode MS" w:hAnsi="Times New Roman" w:cs="Times New Roman"/>
                <w:sz w:val="22"/>
                <w:szCs w:val="22"/>
              </w:rPr>
              <w:t xml:space="preserve"> право на пенсию за выслугу лет.</w:t>
            </w:r>
          </w:p>
          <w:p w:rsidR="004D2515" w:rsidRPr="00B55B75" w:rsidRDefault="00774917" w:rsidP="00606A0D">
            <w:pPr>
              <w:ind w:firstLine="355"/>
              <w:jc w:val="both"/>
              <w:rPr>
                <w:rFonts w:ascii="Times New Roman" w:eastAsia="Arial Unicode MS" w:hAnsi="Times New Roman" w:cs="Times New Roman"/>
                <w:b/>
                <w:sz w:val="22"/>
                <w:szCs w:val="22"/>
              </w:rPr>
            </w:pPr>
            <w:r w:rsidRPr="00B55B75">
              <w:rPr>
                <w:rFonts w:ascii="Times New Roman" w:eastAsia="Arial Unicode MS" w:hAnsi="Times New Roman" w:cs="Times New Roman"/>
                <w:b/>
                <w:sz w:val="22"/>
                <w:szCs w:val="22"/>
              </w:rPr>
              <w:t xml:space="preserve">На законопроект поступили  положительные заключения правового управления аппарата областного Собрания, прокуратуры Архангельской области, Управления Министерства юстиции РФ по Архангельской области и Ненецкому автономному округу, отзывы о поддержке законопроекта главы и председателя Собрания депутатов муниципального образования «Вельский муниципальный район», </w:t>
            </w:r>
            <w:r w:rsidRPr="00B55B75">
              <w:rPr>
                <w:rFonts w:ascii="Times New Roman" w:hAnsi="Times New Roman" w:cs="Times New Roman"/>
                <w:b/>
                <w:sz w:val="22"/>
                <w:szCs w:val="22"/>
              </w:rPr>
              <w:t>глав муници</w:t>
            </w:r>
            <w:r w:rsidRPr="00B55B75">
              <w:rPr>
                <w:rFonts w:ascii="Times New Roman" w:eastAsia="Arial Unicode MS" w:hAnsi="Times New Roman" w:cs="Times New Roman"/>
                <w:b/>
                <w:sz w:val="22"/>
                <w:szCs w:val="22"/>
              </w:rPr>
              <w:t xml:space="preserve">пальных </w:t>
            </w:r>
            <w:r w:rsidRPr="00B55B75">
              <w:rPr>
                <w:rFonts w:ascii="Times New Roman" w:hAnsi="Times New Roman" w:cs="Times New Roman"/>
                <w:b/>
                <w:sz w:val="22"/>
                <w:szCs w:val="22"/>
              </w:rPr>
              <w:t>образований «Мирный», «</w:t>
            </w:r>
            <w:proofErr w:type="spellStart"/>
            <w:r w:rsidRPr="00B55B75">
              <w:rPr>
                <w:rFonts w:ascii="Times New Roman" w:hAnsi="Times New Roman" w:cs="Times New Roman"/>
                <w:b/>
                <w:sz w:val="22"/>
                <w:szCs w:val="22"/>
              </w:rPr>
              <w:t>Устьянский</w:t>
            </w:r>
            <w:proofErr w:type="spellEnd"/>
            <w:r w:rsidRPr="00B55B75">
              <w:rPr>
                <w:rFonts w:ascii="Times New Roman" w:hAnsi="Times New Roman" w:cs="Times New Roman"/>
                <w:b/>
                <w:sz w:val="22"/>
                <w:szCs w:val="22"/>
              </w:rPr>
              <w:t xml:space="preserve"> муниципальный район».</w:t>
            </w:r>
          </w:p>
        </w:tc>
        <w:tc>
          <w:tcPr>
            <w:tcW w:w="1701" w:type="dxa"/>
          </w:tcPr>
          <w:p w:rsidR="004D2515" w:rsidRPr="00606A0D" w:rsidRDefault="00774917" w:rsidP="00687E20">
            <w:pPr>
              <w:pStyle w:val="ad"/>
              <w:ind w:left="-76" w:right="-56" w:firstLine="0"/>
              <w:jc w:val="center"/>
              <w:rPr>
                <w:sz w:val="22"/>
                <w:szCs w:val="22"/>
              </w:rPr>
            </w:pPr>
            <w:r w:rsidRPr="00606A0D">
              <w:rPr>
                <w:sz w:val="22"/>
                <w:szCs w:val="22"/>
              </w:rPr>
              <w:lastRenderedPageBreak/>
              <w:t>Комитет по законодательству и вопросам МСУ</w:t>
            </w:r>
          </w:p>
        </w:tc>
        <w:tc>
          <w:tcPr>
            <w:tcW w:w="1734" w:type="dxa"/>
            <w:gridSpan w:val="2"/>
          </w:tcPr>
          <w:p w:rsidR="004D2515" w:rsidRPr="00606A0D" w:rsidRDefault="00A16B81" w:rsidP="008220D7">
            <w:pPr>
              <w:pStyle w:val="ad"/>
              <w:ind w:firstLine="0"/>
              <w:jc w:val="center"/>
              <w:rPr>
                <w:sz w:val="22"/>
                <w:szCs w:val="22"/>
              </w:rPr>
            </w:pPr>
            <w:proofErr w:type="gramStart"/>
            <w:r w:rsidRPr="00606A0D">
              <w:rPr>
                <w:sz w:val="22"/>
                <w:szCs w:val="22"/>
              </w:rPr>
              <w:t>Принят</w:t>
            </w:r>
            <w:proofErr w:type="gramEnd"/>
            <w:r w:rsidRPr="00606A0D">
              <w:rPr>
                <w:sz w:val="22"/>
                <w:szCs w:val="22"/>
              </w:rPr>
              <w:t xml:space="preserve"> во втором чтении 29 мая 2019 года</w:t>
            </w:r>
          </w:p>
        </w:tc>
      </w:tr>
      <w:tr w:rsidR="00774917"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774917" w:rsidRPr="00606A0D" w:rsidRDefault="00774917" w:rsidP="00B4348B">
            <w:pPr>
              <w:pStyle w:val="ad"/>
              <w:ind w:firstLine="0"/>
              <w:jc w:val="center"/>
              <w:rPr>
                <w:sz w:val="22"/>
                <w:szCs w:val="22"/>
              </w:rPr>
            </w:pPr>
            <w:r w:rsidRPr="00606A0D">
              <w:rPr>
                <w:sz w:val="22"/>
                <w:szCs w:val="22"/>
              </w:rPr>
              <w:lastRenderedPageBreak/>
              <w:t>14</w:t>
            </w:r>
          </w:p>
        </w:tc>
        <w:tc>
          <w:tcPr>
            <w:tcW w:w="2382" w:type="dxa"/>
          </w:tcPr>
          <w:p w:rsidR="00774917" w:rsidRPr="00606A0D" w:rsidRDefault="00D32255" w:rsidP="00D32255">
            <w:pPr>
              <w:pStyle w:val="ab"/>
              <w:ind w:left="0"/>
              <w:jc w:val="both"/>
              <w:rPr>
                <w:rFonts w:ascii="Times New Roman" w:hAnsi="Times New Roman" w:cs="Times New Roman"/>
                <w:sz w:val="22"/>
                <w:szCs w:val="22"/>
              </w:rPr>
            </w:pPr>
            <w:r w:rsidRPr="00606A0D">
              <w:rPr>
                <w:rFonts w:ascii="Times New Roman" w:eastAsia="Arial Unicode MS" w:hAnsi="Times New Roman" w:cs="Times New Roman"/>
                <w:sz w:val="22"/>
                <w:szCs w:val="22"/>
              </w:rPr>
              <w:t>«О внесении изменений в областной закон «О бесплатной юридической помощи правовом информировании и правовом просвещении в Архангельской области» (</w:t>
            </w:r>
            <w:r w:rsidRPr="00606A0D">
              <w:rPr>
                <w:rFonts w:ascii="Times New Roman" w:eastAsia="Arial Unicode MS" w:hAnsi="Times New Roman" w:cs="Times New Roman"/>
                <w:sz w:val="22"/>
                <w:szCs w:val="22"/>
                <w:lang w:eastAsia="en-US"/>
              </w:rPr>
              <w:t>пз</w:t>
            </w:r>
            <w:proofErr w:type="gramStart"/>
            <w:r w:rsidRPr="00606A0D">
              <w:rPr>
                <w:rFonts w:ascii="Times New Roman" w:eastAsia="Arial Unicode MS" w:hAnsi="Times New Roman" w:cs="Times New Roman"/>
                <w:sz w:val="22"/>
                <w:szCs w:val="22"/>
                <w:lang w:eastAsia="en-US"/>
              </w:rPr>
              <w:t>7</w:t>
            </w:r>
            <w:proofErr w:type="gramEnd"/>
            <w:r w:rsidRPr="00606A0D">
              <w:rPr>
                <w:rFonts w:ascii="Times New Roman" w:eastAsia="Arial Unicode MS" w:hAnsi="Times New Roman" w:cs="Times New Roman"/>
                <w:sz w:val="22"/>
                <w:szCs w:val="22"/>
                <w:lang w:eastAsia="en-US"/>
              </w:rPr>
              <w:t>/148)</w:t>
            </w:r>
          </w:p>
        </w:tc>
        <w:tc>
          <w:tcPr>
            <w:tcW w:w="1794" w:type="dxa"/>
          </w:tcPr>
          <w:p w:rsidR="00D32255" w:rsidRPr="00606A0D" w:rsidRDefault="00D32255" w:rsidP="00D32255">
            <w:pPr>
              <w:jc w:val="center"/>
              <w:rPr>
                <w:rFonts w:ascii="Times New Roman" w:hAnsi="Times New Roman" w:cs="Times New Roman"/>
                <w:sz w:val="22"/>
                <w:szCs w:val="22"/>
              </w:rPr>
            </w:pPr>
            <w:r w:rsidRPr="00606A0D">
              <w:rPr>
                <w:rFonts w:ascii="Times New Roman" w:hAnsi="Times New Roman" w:cs="Times New Roman"/>
                <w:sz w:val="22"/>
                <w:szCs w:val="22"/>
              </w:rPr>
              <w:t>Гу</w:t>
            </w:r>
            <w:r w:rsidR="00A16B81" w:rsidRPr="00606A0D">
              <w:rPr>
                <w:rFonts w:ascii="Times New Roman" w:hAnsi="Times New Roman" w:cs="Times New Roman"/>
                <w:sz w:val="22"/>
                <w:szCs w:val="22"/>
              </w:rPr>
              <w:t xml:space="preserve">бернатор Архангельской области </w:t>
            </w:r>
            <w:r w:rsidRPr="00606A0D">
              <w:rPr>
                <w:rFonts w:ascii="Times New Roman" w:hAnsi="Times New Roman" w:cs="Times New Roman"/>
                <w:sz w:val="22"/>
                <w:szCs w:val="22"/>
              </w:rPr>
              <w:t>Орлов И.А. /</w:t>
            </w:r>
          </w:p>
          <w:p w:rsidR="00774917" w:rsidRPr="00606A0D" w:rsidRDefault="00D32255" w:rsidP="00D32255">
            <w:pPr>
              <w:spacing w:line="240" w:lineRule="exact"/>
              <w:ind w:left="-65" w:firstLine="65"/>
              <w:jc w:val="center"/>
              <w:rPr>
                <w:rFonts w:ascii="Times New Roman" w:hAnsi="Times New Roman" w:cs="Times New Roman"/>
                <w:sz w:val="22"/>
                <w:szCs w:val="22"/>
              </w:rPr>
            </w:pPr>
            <w:r w:rsidRPr="00606A0D">
              <w:rPr>
                <w:rFonts w:ascii="Times New Roman" w:hAnsi="Times New Roman" w:cs="Times New Roman"/>
                <w:sz w:val="22"/>
                <w:szCs w:val="22"/>
              </w:rPr>
              <w:t xml:space="preserve">заместитель руководителя администрации Губернатора Архангельской области и Правительства Архангельской области – директор правового департамента администрации Губернатора Архангельской области и Правительства </w:t>
            </w:r>
            <w:r w:rsidRPr="00606A0D">
              <w:rPr>
                <w:rFonts w:ascii="Times New Roman" w:hAnsi="Times New Roman" w:cs="Times New Roman"/>
                <w:sz w:val="22"/>
                <w:szCs w:val="22"/>
              </w:rPr>
              <w:lastRenderedPageBreak/>
              <w:t>Архангельской области                      Андреечев И.С.</w:t>
            </w:r>
          </w:p>
        </w:tc>
        <w:tc>
          <w:tcPr>
            <w:tcW w:w="7267" w:type="dxa"/>
            <w:gridSpan w:val="3"/>
          </w:tcPr>
          <w:p w:rsidR="00D32255" w:rsidRPr="00606A0D" w:rsidRDefault="00D32255"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lastRenderedPageBreak/>
              <w:t xml:space="preserve">Совершенствование положений областного закона обусловлено развитием института оказания бесплатной юридической помощи, в </w:t>
            </w:r>
            <w:proofErr w:type="gramStart"/>
            <w:r w:rsidRPr="00606A0D">
              <w:rPr>
                <w:rFonts w:ascii="Times New Roman" w:hAnsi="Times New Roman" w:cs="Times New Roman"/>
                <w:sz w:val="22"/>
                <w:szCs w:val="22"/>
              </w:rPr>
              <w:t>связи</w:t>
            </w:r>
            <w:proofErr w:type="gramEnd"/>
            <w:r w:rsidRPr="00606A0D">
              <w:rPr>
                <w:rFonts w:ascii="Times New Roman" w:hAnsi="Times New Roman" w:cs="Times New Roman"/>
                <w:sz w:val="22"/>
                <w:szCs w:val="22"/>
              </w:rPr>
              <w:t xml:space="preserve"> с чем предлагается внести следующие изменения: </w:t>
            </w:r>
          </w:p>
          <w:p w:rsidR="00D32255" w:rsidRPr="00606A0D" w:rsidRDefault="00D32255"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в перечень лиц, имеющих право на получение бесплатной юридической помощи, включаются </w:t>
            </w:r>
            <w:r w:rsidRPr="00606A0D">
              <w:rPr>
                <w:rFonts w:ascii="Times New Roman" w:hAnsi="Times New Roman" w:cs="Times New Roman"/>
                <w:bCs/>
                <w:sz w:val="22"/>
                <w:szCs w:val="22"/>
              </w:rPr>
              <w:t>многодетные семьи и граждане предпенсионного возраста</w:t>
            </w:r>
            <w:r w:rsidRPr="00606A0D">
              <w:rPr>
                <w:rFonts w:ascii="Times New Roman" w:hAnsi="Times New Roman" w:cs="Times New Roman"/>
                <w:sz w:val="22"/>
                <w:szCs w:val="22"/>
              </w:rPr>
              <w:t>;</w:t>
            </w:r>
          </w:p>
          <w:p w:rsidR="00D32255" w:rsidRPr="00606A0D" w:rsidRDefault="00D32255" w:rsidP="00606A0D">
            <w:pPr>
              <w:ind w:firstLine="355"/>
              <w:jc w:val="both"/>
              <w:rPr>
                <w:rFonts w:ascii="Times New Roman" w:eastAsia="Calibri" w:hAnsi="Times New Roman" w:cs="Times New Roman"/>
                <w:sz w:val="22"/>
                <w:szCs w:val="22"/>
                <w:lang w:eastAsia="en-US"/>
              </w:rPr>
            </w:pPr>
            <w:r w:rsidRPr="00606A0D">
              <w:rPr>
                <w:rFonts w:ascii="Times New Roman" w:eastAsia="Calibri" w:hAnsi="Times New Roman" w:cs="Times New Roman"/>
                <w:sz w:val="22"/>
                <w:szCs w:val="22"/>
                <w:lang w:eastAsia="en-US"/>
              </w:rPr>
              <w:t>в перечень участников государственной системы бесплатной юридической помощи на территории Архангельской области включаются уполномоченный при Губернаторе Архангельской области по правам ребенка и уполномоченный при Губернаторе Архангельской области по защите прав предпринимателей;</w:t>
            </w:r>
          </w:p>
          <w:p w:rsidR="00D32255" w:rsidRPr="00606A0D" w:rsidRDefault="00D32255" w:rsidP="00606A0D">
            <w:pPr>
              <w:ind w:firstLine="355"/>
              <w:jc w:val="both"/>
              <w:rPr>
                <w:rFonts w:ascii="Times New Roman" w:eastAsia="Calibri" w:hAnsi="Times New Roman" w:cs="Times New Roman"/>
                <w:sz w:val="22"/>
                <w:szCs w:val="22"/>
                <w:lang w:eastAsia="en-US"/>
              </w:rPr>
            </w:pPr>
            <w:proofErr w:type="gramStart"/>
            <w:r w:rsidRPr="00606A0D">
              <w:rPr>
                <w:rFonts w:ascii="Times New Roman" w:eastAsia="Calibri" w:hAnsi="Times New Roman" w:cs="Times New Roman"/>
                <w:sz w:val="22"/>
                <w:szCs w:val="22"/>
                <w:lang w:eastAsia="en-US"/>
              </w:rPr>
              <w:t>устанавливается перечень полномочий и</w:t>
            </w:r>
            <w:r w:rsidRPr="00606A0D">
              <w:rPr>
                <w:rFonts w:ascii="Times New Roman" w:hAnsi="Times New Roman" w:cs="Times New Roman"/>
                <w:bCs/>
                <w:sz w:val="22"/>
                <w:szCs w:val="22"/>
              </w:rPr>
              <w:t xml:space="preserve">сполнительных органов государственной власти Архангельской области и подведомственных им государственных учреждений Архангельской области, органов управления государственных внебюджетных фондов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а также </w:t>
            </w:r>
            <w:r w:rsidRPr="00606A0D">
              <w:rPr>
                <w:rFonts w:ascii="Times New Roman" w:eastAsia="Calibri" w:hAnsi="Times New Roman" w:cs="Times New Roman"/>
                <w:sz w:val="22"/>
                <w:szCs w:val="22"/>
                <w:lang w:eastAsia="en-US"/>
              </w:rPr>
              <w:t>органов местного самоуправления муниципальных образований Архангельской области в сфере оказания бесплатной юридической помощи;</w:t>
            </w:r>
            <w:proofErr w:type="gramEnd"/>
          </w:p>
          <w:p w:rsidR="00D32255" w:rsidRPr="00606A0D" w:rsidRDefault="00D32255" w:rsidP="00606A0D">
            <w:pPr>
              <w:autoSpaceDE w:val="0"/>
              <w:autoSpaceDN w:val="0"/>
              <w:adjustRightInd w:val="0"/>
              <w:ind w:firstLine="355"/>
              <w:jc w:val="both"/>
              <w:rPr>
                <w:rFonts w:ascii="Times New Roman" w:eastAsia="Calibri" w:hAnsi="Times New Roman" w:cs="Times New Roman"/>
                <w:vanish/>
                <w:sz w:val="22"/>
                <w:szCs w:val="22"/>
                <w:lang w:eastAsia="en-US"/>
                <w:specVanish/>
              </w:rPr>
            </w:pPr>
            <w:r w:rsidRPr="00606A0D">
              <w:rPr>
                <w:rFonts w:ascii="Times New Roman" w:eastAsia="Calibri" w:hAnsi="Times New Roman" w:cs="Times New Roman"/>
                <w:sz w:val="22"/>
                <w:szCs w:val="22"/>
                <w:lang w:eastAsia="en-US"/>
              </w:rPr>
              <w:lastRenderedPageBreak/>
              <w:t>закрепляются дополнительные основания, при наличии которых бесплатная юридическая помощь в рамках государственной системы бесплатной юридической помощи не оказывается;</w:t>
            </w:r>
          </w:p>
          <w:p w:rsidR="00D32255" w:rsidRPr="00606A0D" w:rsidRDefault="00A16B81" w:rsidP="00606A0D">
            <w:pPr>
              <w:autoSpaceDE w:val="0"/>
              <w:autoSpaceDN w:val="0"/>
              <w:adjustRightInd w:val="0"/>
              <w:ind w:firstLine="355"/>
              <w:jc w:val="both"/>
              <w:rPr>
                <w:rFonts w:ascii="Times New Roman" w:hAnsi="Times New Roman" w:cs="Times New Roman"/>
                <w:bCs/>
                <w:sz w:val="22"/>
                <w:szCs w:val="22"/>
              </w:rPr>
            </w:pPr>
            <w:r w:rsidRPr="00606A0D">
              <w:rPr>
                <w:rFonts w:ascii="Times New Roman" w:hAnsi="Times New Roman" w:cs="Times New Roman"/>
                <w:bCs/>
                <w:sz w:val="22"/>
                <w:szCs w:val="22"/>
              </w:rPr>
              <w:t xml:space="preserve"> </w:t>
            </w:r>
            <w:r w:rsidR="00D32255" w:rsidRPr="00606A0D">
              <w:rPr>
                <w:rFonts w:ascii="Times New Roman" w:hAnsi="Times New Roman" w:cs="Times New Roman"/>
                <w:bCs/>
                <w:sz w:val="22"/>
                <w:szCs w:val="22"/>
              </w:rPr>
              <w:t>областной закон дополняется новым положением (статья 15.1), устанавливающим механизм взаимодействия участников государственной и негосударственной систем бесплатной юридической помощи;</w:t>
            </w:r>
          </w:p>
          <w:p w:rsidR="00D32255" w:rsidRPr="00606A0D" w:rsidRDefault="00D32255" w:rsidP="00606A0D">
            <w:pPr>
              <w:autoSpaceDE w:val="0"/>
              <w:autoSpaceDN w:val="0"/>
              <w:adjustRightInd w:val="0"/>
              <w:ind w:firstLine="355"/>
              <w:jc w:val="both"/>
              <w:rPr>
                <w:rFonts w:ascii="Times New Roman" w:hAnsi="Times New Roman" w:cs="Times New Roman"/>
                <w:bCs/>
                <w:vanish/>
                <w:sz w:val="22"/>
                <w:szCs w:val="22"/>
                <w:specVanish/>
              </w:rPr>
            </w:pPr>
            <w:r w:rsidRPr="00606A0D">
              <w:rPr>
                <w:rFonts w:ascii="Times New Roman" w:hAnsi="Times New Roman" w:cs="Times New Roman"/>
                <w:bCs/>
                <w:sz w:val="22"/>
                <w:szCs w:val="22"/>
              </w:rPr>
              <w:t>закрепляются конкретные виды бесплатной юридической помощи, которые вправе оказывать социально ориентированные некоммерческие организации (статья 16).</w:t>
            </w:r>
          </w:p>
          <w:p w:rsidR="00A16B81" w:rsidRPr="00606A0D" w:rsidRDefault="00A16B81"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w:t>
            </w:r>
          </w:p>
          <w:p w:rsidR="00774917" w:rsidRPr="00606A0D" w:rsidRDefault="00D32255" w:rsidP="00606A0D">
            <w:pPr>
              <w:ind w:firstLine="355"/>
              <w:jc w:val="both"/>
              <w:rPr>
                <w:rFonts w:ascii="Times New Roman" w:eastAsia="Calibri" w:hAnsi="Times New Roman" w:cs="Times New Roman"/>
                <w:sz w:val="22"/>
                <w:szCs w:val="22"/>
                <w:lang w:eastAsia="en-US"/>
              </w:rPr>
            </w:pPr>
            <w:r w:rsidRPr="00606A0D">
              <w:rPr>
                <w:rFonts w:ascii="Times New Roman" w:hAnsi="Times New Roman" w:cs="Times New Roman"/>
                <w:sz w:val="22"/>
                <w:szCs w:val="22"/>
              </w:rPr>
              <w:t>По заключению правового управления аппарата областного Собрания депутатов законопроект может быть рассмотрен на сессии областного Собрания депутатов, при этом к нему имеются замечания правового характер</w:t>
            </w:r>
            <w:proofErr w:type="gramStart"/>
            <w:r w:rsidRPr="00606A0D">
              <w:rPr>
                <w:rFonts w:ascii="Times New Roman" w:hAnsi="Times New Roman" w:cs="Times New Roman"/>
                <w:sz w:val="22"/>
                <w:szCs w:val="22"/>
              </w:rPr>
              <w:t>а-</w:t>
            </w:r>
            <w:proofErr w:type="gramEnd"/>
            <w:r w:rsidRPr="00606A0D">
              <w:rPr>
                <w:rFonts w:ascii="Times New Roman" w:hAnsi="Times New Roman" w:cs="Times New Roman"/>
                <w:sz w:val="22"/>
                <w:szCs w:val="22"/>
              </w:rPr>
              <w:t xml:space="preserve"> предлагается исключить положения, </w:t>
            </w:r>
            <w:r w:rsidRPr="00606A0D">
              <w:rPr>
                <w:rFonts w:ascii="Times New Roman" w:eastAsia="Calibri" w:hAnsi="Times New Roman" w:cs="Times New Roman"/>
                <w:sz w:val="22"/>
                <w:szCs w:val="22"/>
                <w:lang w:eastAsia="en-US"/>
              </w:rPr>
              <w:t>предусматривающие дополнительные основания принятия решения об отказе гражданину в оказании бесплатной юридической помощи.</w:t>
            </w:r>
          </w:p>
          <w:p w:rsidR="00687E20" w:rsidRPr="00B55B75" w:rsidRDefault="00687E20" w:rsidP="00606A0D">
            <w:pPr>
              <w:ind w:firstLine="355"/>
              <w:jc w:val="both"/>
              <w:rPr>
                <w:rFonts w:ascii="Times New Roman" w:eastAsia="Arial Unicode MS" w:hAnsi="Times New Roman" w:cs="Times New Roman"/>
                <w:b/>
                <w:sz w:val="22"/>
                <w:szCs w:val="22"/>
              </w:rPr>
            </w:pPr>
            <w:r w:rsidRPr="00B55B75">
              <w:rPr>
                <w:rFonts w:ascii="Times New Roman" w:eastAsia="Calibri" w:hAnsi="Times New Roman" w:cs="Times New Roman"/>
                <w:b/>
                <w:sz w:val="22"/>
                <w:szCs w:val="22"/>
                <w:lang w:eastAsia="en-US"/>
              </w:rPr>
              <w:t>К законопроекту поступили отзывы администраций: МО «</w:t>
            </w:r>
            <w:proofErr w:type="spellStart"/>
            <w:r w:rsidRPr="00B55B75">
              <w:rPr>
                <w:rFonts w:ascii="Times New Roman" w:eastAsia="Calibri" w:hAnsi="Times New Roman" w:cs="Times New Roman"/>
                <w:b/>
                <w:sz w:val="22"/>
                <w:szCs w:val="22"/>
                <w:lang w:eastAsia="en-US"/>
              </w:rPr>
              <w:t>Лешуконский</w:t>
            </w:r>
            <w:proofErr w:type="spellEnd"/>
            <w:r w:rsidRPr="00B55B75">
              <w:rPr>
                <w:rFonts w:ascii="Times New Roman" w:eastAsia="Calibri" w:hAnsi="Times New Roman" w:cs="Times New Roman"/>
                <w:b/>
                <w:sz w:val="22"/>
                <w:szCs w:val="22"/>
                <w:lang w:eastAsia="en-US"/>
              </w:rPr>
              <w:t xml:space="preserve"> муниципальный район», «</w:t>
            </w:r>
            <w:proofErr w:type="spellStart"/>
            <w:r w:rsidRPr="00B55B75">
              <w:rPr>
                <w:rFonts w:ascii="Times New Roman" w:eastAsia="Calibri" w:hAnsi="Times New Roman" w:cs="Times New Roman"/>
                <w:b/>
                <w:sz w:val="22"/>
                <w:szCs w:val="22"/>
                <w:lang w:eastAsia="en-US"/>
              </w:rPr>
              <w:t>Устьянский</w:t>
            </w:r>
            <w:proofErr w:type="spellEnd"/>
            <w:r w:rsidRPr="00B55B75">
              <w:rPr>
                <w:rFonts w:ascii="Times New Roman" w:eastAsia="Calibri" w:hAnsi="Times New Roman" w:cs="Times New Roman"/>
                <w:b/>
                <w:sz w:val="22"/>
                <w:szCs w:val="22"/>
                <w:lang w:eastAsia="en-US"/>
              </w:rPr>
              <w:t xml:space="preserve"> муниципальный район», МО «Мирный», МО «</w:t>
            </w:r>
            <w:proofErr w:type="gramStart"/>
            <w:r w:rsidRPr="00B55B75">
              <w:rPr>
                <w:rFonts w:ascii="Times New Roman" w:eastAsia="Calibri" w:hAnsi="Times New Roman" w:cs="Times New Roman"/>
                <w:b/>
                <w:sz w:val="22"/>
                <w:szCs w:val="22"/>
                <w:lang w:eastAsia="en-US"/>
              </w:rPr>
              <w:t>Онежский</w:t>
            </w:r>
            <w:proofErr w:type="gramEnd"/>
            <w:r w:rsidRPr="00B55B75">
              <w:rPr>
                <w:rFonts w:ascii="Times New Roman" w:eastAsia="Calibri" w:hAnsi="Times New Roman" w:cs="Times New Roman"/>
                <w:b/>
                <w:sz w:val="22"/>
                <w:szCs w:val="22"/>
                <w:lang w:eastAsia="en-US"/>
              </w:rPr>
              <w:t xml:space="preserve"> муниципальный район»; поправки Губернатора АО.</w:t>
            </w:r>
          </w:p>
        </w:tc>
        <w:tc>
          <w:tcPr>
            <w:tcW w:w="1701" w:type="dxa"/>
          </w:tcPr>
          <w:p w:rsidR="00774917" w:rsidRPr="00606A0D" w:rsidRDefault="00D32255" w:rsidP="00687E20">
            <w:pPr>
              <w:pStyle w:val="ad"/>
              <w:ind w:left="-76" w:right="-56" w:firstLine="0"/>
              <w:jc w:val="center"/>
              <w:rPr>
                <w:sz w:val="22"/>
                <w:szCs w:val="22"/>
              </w:rPr>
            </w:pPr>
            <w:r w:rsidRPr="00606A0D">
              <w:rPr>
                <w:sz w:val="22"/>
                <w:szCs w:val="22"/>
              </w:rPr>
              <w:lastRenderedPageBreak/>
              <w:t>Комитет по законодательству и вопросам МСУ</w:t>
            </w:r>
          </w:p>
        </w:tc>
        <w:tc>
          <w:tcPr>
            <w:tcW w:w="1734" w:type="dxa"/>
            <w:gridSpan w:val="2"/>
          </w:tcPr>
          <w:p w:rsidR="00774917" w:rsidRPr="00606A0D" w:rsidRDefault="00A16B81" w:rsidP="00A16B81">
            <w:pPr>
              <w:pStyle w:val="ad"/>
              <w:ind w:firstLine="0"/>
              <w:jc w:val="center"/>
              <w:rPr>
                <w:sz w:val="22"/>
                <w:szCs w:val="22"/>
              </w:rPr>
            </w:pPr>
            <w:proofErr w:type="gramStart"/>
            <w:r w:rsidRPr="00606A0D">
              <w:rPr>
                <w:sz w:val="22"/>
                <w:szCs w:val="22"/>
              </w:rPr>
              <w:t>Принят</w:t>
            </w:r>
            <w:proofErr w:type="gramEnd"/>
            <w:r w:rsidRPr="00606A0D">
              <w:rPr>
                <w:sz w:val="22"/>
                <w:szCs w:val="22"/>
              </w:rPr>
              <w:t xml:space="preserve"> в первом чтении 29 мая 2019 года</w:t>
            </w:r>
          </w:p>
        </w:tc>
      </w:tr>
      <w:tr w:rsidR="00D32255"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D32255" w:rsidRPr="00606A0D" w:rsidRDefault="00D32255" w:rsidP="00B4348B">
            <w:pPr>
              <w:pStyle w:val="ad"/>
              <w:ind w:firstLine="0"/>
              <w:jc w:val="center"/>
              <w:rPr>
                <w:sz w:val="22"/>
                <w:szCs w:val="22"/>
              </w:rPr>
            </w:pPr>
            <w:r w:rsidRPr="00606A0D">
              <w:rPr>
                <w:sz w:val="22"/>
                <w:szCs w:val="22"/>
              </w:rPr>
              <w:lastRenderedPageBreak/>
              <w:t>15</w:t>
            </w:r>
          </w:p>
        </w:tc>
        <w:tc>
          <w:tcPr>
            <w:tcW w:w="2382" w:type="dxa"/>
          </w:tcPr>
          <w:p w:rsidR="00D32255" w:rsidRPr="00606A0D" w:rsidRDefault="00D32255" w:rsidP="00687E20">
            <w:pPr>
              <w:pStyle w:val="ab"/>
              <w:autoSpaceDE w:val="0"/>
              <w:autoSpaceDN w:val="0"/>
              <w:adjustRightInd w:val="0"/>
              <w:ind w:left="0" w:right="109"/>
              <w:jc w:val="both"/>
              <w:rPr>
                <w:rFonts w:ascii="Times New Roman" w:hAnsi="Times New Roman" w:cs="Times New Roman"/>
                <w:bCs/>
                <w:sz w:val="22"/>
                <w:szCs w:val="22"/>
              </w:rPr>
            </w:pPr>
            <w:r w:rsidRPr="00606A0D">
              <w:rPr>
                <w:rFonts w:ascii="Times New Roman" w:eastAsia="Arial Unicode MS" w:hAnsi="Times New Roman" w:cs="Times New Roman"/>
                <w:sz w:val="22"/>
                <w:szCs w:val="22"/>
              </w:rPr>
              <w:t>«О внесении изменений в статьи 11 и 20 областного закона «О наградах в Архангельской области»</w:t>
            </w:r>
            <w:r w:rsidR="00C57418" w:rsidRPr="00606A0D">
              <w:rPr>
                <w:rFonts w:ascii="Times New Roman" w:eastAsia="Arial Unicode MS" w:hAnsi="Times New Roman" w:cs="Times New Roman"/>
                <w:sz w:val="22"/>
                <w:szCs w:val="22"/>
              </w:rPr>
              <w:t xml:space="preserve"> и</w:t>
            </w:r>
            <w:r w:rsidR="00A16B81" w:rsidRPr="00606A0D">
              <w:rPr>
                <w:rFonts w:ascii="Times New Roman" w:eastAsia="Arial Unicode MS" w:hAnsi="Times New Roman" w:cs="Times New Roman"/>
                <w:sz w:val="22"/>
                <w:szCs w:val="22"/>
              </w:rPr>
              <w:t xml:space="preserve"> областной закон </w:t>
            </w:r>
            <w:r w:rsidRPr="00606A0D">
              <w:rPr>
                <w:rFonts w:ascii="Times New Roman" w:eastAsia="Arial Unicode MS" w:hAnsi="Times New Roman" w:cs="Times New Roman"/>
                <w:sz w:val="22"/>
                <w:szCs w:val="22"/>
              </w:rPr>
              <w:t>«Об увековечении памяти выдающихся деятелей  и заслуженных лиц в Архангельской области» (</w:t>
            </w:r>
            <w:r w:rsidRPr="00606A0D">
              <w:rPr>
                <w:rFonts w:ascii="Times New Roman" w:eastAsia="Arial Unicode MS" w:hAnsi="Times New Roman" w:cs="Times New Roman"/>
                <w:sz w:val="22"/>
                <w:szCs w:val="22"/>
                <w:lang w:eastAsia="en-US"/>
              </w:rPr>
              <w:t>пз</w:t>
            </w:r>
            <w:proofErr w:type="gramStart"/>
            <w:r w:rsidRPr="00606A0D">
              <w:rPr>
                <w:rFonts w:ascii="Times New Roman" w:eastAsia="Arial Unicode MS" w:hAnsi="Times New Roman" w:cs="Times New Roman"/>
                <w:sz w:val="22"/>
                <w:szCs w:val="22"/>
                <w:lang w:eastAsia="en-US"/>
              </w:rPr>
              <w:t>7</w:t>
            </w:r>
            <w:proofErr w:type="gramEnd"/>
            <w:r w:rsidRPr="00606A0D">
              <w:rPr>
                <w:rFonts w:ascii="Times New Roman" w:eastAsia="Arial Unicode MS" w:hAnsi="Times New Roman" w:cs="Times New Roman"/>
                <w:sz w:val="22"/>
                <w:szCs w:val="22"/>
                <w:lang w:eastAsia="en-US"/>
              </w:rPr>
              <w:t>/150, первое чтение).</w:t>
            </w:r>
          </w:p>
          <w:p w:rsidR="00D32255" w:rsidRPr="00606A0D" w:rsidRDefault="00D32255" w:rsidP="00687E20">
            <w:pPr>
              <w:pStyle w:val="ab"/>
              <w:autoSpaceDE w:val="0"/>
              <w:autoSpaceDN w:val="0"/>
              <w:adjustRightInd w:val="0"/>
              <w:ind w:left="0" w:right="109"/>
              <w:jc w:val="both"/>
              <w:rPr>
                <w:rFonts w:ascii="Times New Roman" w:hAnsi="Times New Roman" w:cs="Times New Roman"/>
                <w:b/>
                <w:sz w:val="22"/>
                <w:szCs w:val="22"/>
              </w:rPr>
            </w:pPr>
          </w:p>
        </w:tc>
        <w:tc>
          <w:tcPr>
            <w:tcW w:w="1794" w:type="dxa"/>
          </w:tcPr>
          <w:p w:rsidR="00D32255" w:rsidRPr="00606A0D" w:rsidRDefault="00D32255" w:rsidP="00D32255">
            <w:pPr>
              <w:jc w:val="center"/>
              <w:rPr>
                <w:rFonts w:ascii="Times New Roman" w:hAnsi="Times New Roman" w:cs="Times New Roman"/>
                <w:sz w:val="22"/>
                <w:szCs w:val="22"/>
              </w:rPr>
            </w:pPr>
            <w:r w:rsidRPr="00606A0D">
              <w:rPr>
                <w:rFonts w:ascii="Times New Roman" w:hAnsi="Times New Roman" w:cs="Times New Roman"/>
                <w:sz w:val="22"/>
                <w:szCs w:val="22"/>
              </w:rPr>
              <w:t>Губернатор Архангельской области Орлов И.А./</w:t>
            </w:r>
          </w:p>
          <w:p w:rsidR="00D32255" w:rsidRPr="00606A0D" w:rsidRDefault="00D32255" w:rsidP="00570084">
            <w:pPr>
              <w:jc w:val="center"/>
              <w:rPr>
                <w:rFonts w:ascii="Times New Roman" w:hAnsi="Times New Roman" w:cs="Times New Roman"/>
                <w:sz w:val="22"/>
                <w:szCs w:val="22"/>
              </w:rPr>
            </w:pPr>
            <w:r w:rsidRPr="00606A0D">
              <w:rPr>
                <w:rFonts w:ascii="Times New Roman" w:hAnsi="Times New Roman" w:cs="Times New Roman"/>
                <w:sz w:val="22"/>
                <w:szCs w:val="22"/>
              </w:rPr>
              <w:t xml:space="preserve">заместитель руководителя администрации Губернатора Архангельской области и Правительства Архангельской области – директор правового департамента администрации Губернатора Архангельской области и </w:t>
            </w:r>
            <w:r w:rsidRPr="00606A0D">
              <w:rPr>
                <w:rFonts w:ascii="Times New Roman" w:hAnsi="Times New Roman" w:cs="Times New Roman"/>
                <w:sz w:val="22"/>
                <w:szCs w:val="22"/>
              </w:rPr>
              <w:lastRenderedPageBreak/>
              <w:t>Правительства Архангельской области Андреечев И.С.</w:t>
            </w:r>
          </w:p>
        </w:tc>
        <w:tc>
          <w:tcPr>
            <w:tcW w:w="7267" w:type="dxa"/>
            <w:gridSpan w:val="3"/>
          </w:tcPr>
          <w:p w:rsidR="00D32255" w:rsidRPr="00606A0D" w:rsidRDefault="00D32255"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lastRenderedPageBreak/>
              <w:t xml:space="preserve">Проект областного закона разработан в целях: создания правовой основы для увековечения памяти исторических событий в Архангельской области; совершенствования процедуры увековечения памяти выдающихся деятелей и заслуженных лиц в Архангельской области; расширения видов деятельности, за </w:t>
            </w:r>
            <w:proofErr w:type="gramStart"/>
            <w:r w:rsidRPr="00606A0D">
              <w:rPr>
                <w:rFonts w:ascii="Times New Roman" w:hAnsi="Times New Roman" w:cs="Times New Roman"/>
                <w:sz w:val="22"/>
                <w:szCs w:val="22"/>
              </w:rPr>
              <w:t>заслуги</w:t>
            </w:r>
            <w:proofErr w:type="gramEnd"/>
            <w:r w:rsidRPr="00606A0D">
              <w:rPr>
                <w:rFonts w:ascii="Times New Roman" w:hAnsi="Times New Roman" w:cs="Times New Roman"/>
                <w:sz w:val="22"/>
                <w:szCs w:val="22"/>
              </w:rPr>
              <w:t xml:space="preserve"> при осуществлении которых вручается Почетная грамота Губернатора Архангельской области, а также в целях оптимизации сроков внесения Губернатору Архангельской области представлений к присвоению звания «Почетный гражданин Архангельской области» и награждению знаком отличия «За заслуги перед Архангельской областью»; введения отраслевого знака отличия Архангельской области - знака «За наставническую деятельность в Архангельской области»</w:t>
            </w:r>
            <w:r w:rsidR="00687E20" w:rsidRPr="00606A0D">
              <w:rPr>
                <w:rFonts w:ascii="Times New Roman" w:hAnsi="Times New Roman" w:cs="Times New Roman"/>
                <w:sz w:val="22"/>
                <w:szCs w:val="22"/>
              </w:rPr>
              <w:t>.</w:t>
            </w:r>
          </w:p>
          <w:p w:rsidR="00687E20" w:rsidRPr="00B55B75" w:rsidRDefault="00687E20" w:rsidP="00606A0D">
            <w:pPr>
              <w:autoSpaceDE w:val="0"/>
              <w:autoSpaceDN w:val="0"/>
              <w:adjustRightInd w:val="0"/>
              <w:ind w:firstLine="355"/>
              <w:jc w:val="both"/>
              <w:rPr>
                <w:rFonts w:ascii="Times New Roman" w:hAnsi="Times New Roman" w:cs="Times New Roman"/>
                <w:b/>
                <w:sz w:val="22"/>
                <w:szCs w:val="22"/>
              </w:rPr>
            </w:pPr>
            <w:r w:rsidRPr="00B55B75">
              <w:rPr>
                <w:rFonts w:ascii="Times New Roman" w:hAnsi="Times New Roman" w:cs="Times New Roman"/>
                <w:b/>
                <w:sz w:val="22"/>
                <w:szCs w:val="22"/>
              </w:rPr>
              <w:t>На законопроект получены положительные отзывы Про</w:t>
            </w:r>
            <w:r w:rsidR="00904430" w:rsidRPr="00B55B75">
              <w:rPr>
                <w:rFonts w:ascii="Times New Roman" w:hAnsi="Times New Roman" w:cs="Times New Roman"/>
                <w:b/>
                <w:sz w:val="22"/>
                <w:szCs w:val="22"/>
              </w:rPr>
              <w:t>к</w:t>
            </w:r>
            <w:r w:rsidRPr="00B55B75">
              <w:rPr>
                <w:rFonts w:ascii="Times New Roman" w:hAnsi="Times New Roman" w:cs="Times New Roman"/>
                <w:b/>
                <w:sz w:val="22"/>
                <w:szCs w:val="22"/>
              </w:rPr>
              <w:t>уратуры АО</w:t>
            </w:r>
            <w:r w:rsidR="00904430" w:rsidRPr="00B55B75">
              <w:rPr>
                <w:rFonts w:ascii="Times New Roman" w:hAnsi="Times New Roman" w:cs="Times New Roman"/>
                <w:b/>
                <w:sz w:val="22"/>
                <w:szCs w:val="22"/>
              </w:rPr>
              <w:t xml:space="preserve">, Управления министерства юстиции по АО и НАО, </w:t>
            </w:r>
            <w:r w:rsidR="007B4D79" w:rsidRPr="00B55B75">
              <w:rPr>
                <w:rFonts w:ascii="Times New Roman" w:hAnsi="Times New Roman" w:cs="Times New Roman"/>
                <w:b/>
                <w:sz w:val="22"/>
                <w:szCs w:val="22"/>
              </w:rPr>
              <w:t>глав администраций Мо «Город Коряжма»,</w:t>
            </w:r>
            <w:r w:rsidR="00065D8C" w:rsidRPr="00B55B75">
              <w:rPr>
                <w:rFonts w:ascii="Times New Roman" w:hAnsi="Times New Roman" w:cs="Times New Roman"/>
                <w:b/>
                <w:sz w:val="22"/>
                <w:szCs w:val="22"/>
              </w:rPr>
              <w:t xml:space="preserve"> </w:t>
            </w:r>
            <w:r w:rsidR="007B4D79" w:rsidRPr="00B55B75">
              <w:rPr>
                <w:rFonts w:ascii="Times New Roman" w:hAnsi="Times New Roman" w:cs="Times New Roman"/>
                <w:b/>
                <w:sz w:val="22"/>
                <w:szCs w:val="22"/>
              </w:rPr>
              <w:t>МО «Мирный».</w:t>
            </w:r>
          </w:p>
        </w:tc>
        <w:tc>
          <w:tcPr>
            <w:tcW w:w="1701" w:type="dxa"/>
          </w:tcPr>
          <w:p w:rsidR="00D32255" w:rsidRPr="00606A0D" w:rsidRDefault="00D32255" w:rsidP="00687E20">
            <w:pPr>
              <w:pStyle w:val="ad"/>
              <w:ind w:left="-76" w:right="-56" w:firstLine="0"/>
              <w:jc w:val="center"/>
              <w:rPr>
                <w:sz w:val="22"/>
                <w:szCs w:val="22"/>
              </w:rPr>
            </w:pPr>
            <w:r w:rsidRPr="00606A0D">
              <w:rPr>
                <w:sz w:val="22"/>
                <w:szCs w:val="22"/>
              </w:rPr>
              <w:t>Комитет по законодательству и вопросам МСУ</w:t>
            </w:r>
          </w:p>
        </w:tc>
        <w:tc>
          <w:tcPr>
            <w:tcW w:w="1734" w:type="dxa"/>
            <w:gridSpan w:val="2"/>
          </w:tcPr>
          <w:p w:rsidR="00D32255" w:rsidRPr="00606A0D" w:rsidRDefault="00A16B81" w:rsidP="008220D7">
            <w:pPr>
              <w:pStyle w:val="ad"/>
              <w:ind w:firstLine="0"/>
              <w:jc w:val="center"/>
              <w:rPr>
                <w:sz w:val="22"/>
                <w:szCs w:val="22"/>
              </w:rPr>
            </w:pPr>
            <w:proofErr w:type="gramStart"/>
            <w:r w:rsidRPr="00606A0D">
              <w:rPr>
                <w:sz w:val="22"/>
                <w:szCs w:val="22"/>
              </w:rPr>
              <w:t>Принят</w:t>
            </w:r>
            <w:proofErr w:type="gramEnd"/>
            <w:r w:rsidRPr="00606A0D">
              <w:rPr>
                <w:sz w:val="22"/>
                <w:szCs w:val="22"/>
              </w:rPr>
              <w:t xml:space="preserve"> в первом чтении 29 мая 2019 года</w:t>
            </w:r>
          </w:p>
        </w:tc>
      </w:tr>
      <w:tr w:rsidR="00D32255"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D32255" w:rsidRPr="00606A0D" w:rsidRDefault="002836AA" w:rsidP="00B4348B">
            <w:pPr>
              <w:pStyle w:val="ad"/>
              <w:ind w:firstLine="0"/>
              <w:jc w:val="center"/>
              <w:rPr>
                <w:sz w:val="22"/>
                <w:szCs w:val="22"/>
              </w:rPr>
            </w:pPr>
            <w:r w:rsidRPr="00606A0D">
              <w:rPr>
                <w:sz w:val="22"/>
                <w:szCs w:val="22"/>
              </w:rPr>
              <w:lastRenderedPageBreak/>
              <w:t>16</w:t>
            </w:r>
          </w:p>
        </w:tc>
        <w:tc>
          <w:tcPr>
            <w:tcW w:w="2382" w:type="dxa"/>
          </w:tcPr>
          <w:p w:rsidR="00D32255" w:rsidRPr="00606A0D" w:rsidRDefault="00D32255" w:rsidP="00D32255">
            <w:pPr>
              <w:pStyle w:val="ab"/>
              <w:autoSpaceDE w:val="0"/>
              <w:autoSpaceDN w:val="0"/>
              <w:adjustRightInd w:val="0"/>
              <w:ind w:left="0" w:right="109"/>
              <w:jc w:val="both"/>
              <w:rPr>
                <w:rFonts w:ascii="Times New Roman" w:hAnsi="Times New Roman" w:cs="Times New Roman"/>
                <w:bCs/>
                <w:sz w:val="22"/>
                <w:szCs w:val="22"/>
              </w:rPr>
            </w:pPr>
            <w:r w:rsidRPr="00606A0D">
              <w:rPr>
                <w:rFonts w:ascii="Times New Roman" w:eastAsia="Arial Unicode MS" w:hAnsi="Times New Roman" w:cs="Times New Roman"/>
                <w:sz w:val="22"/>
                <w:szCs w:val="22"/>
              </w:rPr>
              <w:t>«О внесении изменений в областной закон «О полномочиях органов государственной власти Архангельской области по взаимодействию с ассоциацией «Совет муниципальных образований Архангельской области»</w:t>
            </w:r>
            <w:r w:rsidRPr="00606A0D">
              <w:rPr>
                <w:rFonts w:ascii="Times New Roman" w:eastAsia="Arial Unicode MS" w:hAnsi="Times New Roman" w:cs="Times New Roman"/>
                <w:sz w:val="22"/>
                <w:szCs w:val="22"/>
                <w:lang w:eastAsia="en-US"/>
              </w:rPr>
              <w:t xml:space="preserve"> (пз</w:t>
            </w:r>
            <w:proofErr w:type="gramStart"/>
            <w:r w:rsidRPr="00606A0D">
              <w:rPr>
                <w:rFonts w:ascii="Times New Roman" w:eastAsia="Arial Unicode MS" w:hAnsi="Times New Roman" w:cs="Times New Roman"/>
                <w:sz w:val="22"/>
                <w:szCs w:val="22"/>
                <w:lang w:eastAsia="en-US"/>
              </w:rPr>
              <w:t>7</w:t>
            </w:r>
            <w:proofErr w:type="gramEnd"/>
            <w:r w:rsidRPr="00606A0D">
              <w:rPr>
                <w:rFonts w:ascii="Times New Roman" w:eastAsia="Arial Unicode MS" w:hAnsi="Times New Roman" w:cs="Times New Roman"/>
                <w:sz w:val="22"/>
                <w:szCs w:val="22"/>
                <w:lang w:eastAsia="en-US"/>
              </w:rPr>
              <w:t>/127, первое чтение)</w:t>
            </w:r>
            <w:r w:rsidRPr="00606A0D">
              <w:rPr>
                <w:rFonts w:ascii="Times New Roman" w:hAnsi="Times New Roman" w:cs="Times New Roman"/>
                <w:sz w:val="22"/>
                <w:szCs w:val="22"/>
              </w:rPr>
              <w:t>.</w:t>
            </w:r>
          </w:p>
          <w:p w:rsidR="00D32255" w:rsidRPr="00606A0D" w:rsidRDefault="00D32255" w:rsidP="00687E20">
            <w:pPr>
              <w:pStyle w:val="ab"/>
              <w:autoSpaceDE w:val="0"/>
              <w:autoSpaceDN w:val="0"/>
              <w:adjustRightInd w:val="0"/>
              <w:ind w:left="0" w:right="109"/>
              <w:jc w:val="both"/>
              <w:rPr>
                <w:rFonts w:ascii="Times New Roman" w:eastAsia="Arial Unicode MS" w:hAnsi="Times New Roman" w:cs="Times New Roman"/>
                <w:b/>
                <w:sz w:val="22"/>
                <w:szCs w:val="22"/>
              </w:rPr>
            </w:pPr>
          </w:p>
        </w:tc>
        <w:tc>
          <w:tcPr>
            <w:tcW w:w="1794" w:type="dxa"/>
          </w:tcPr>
          <w:p w:rsidR="00D32255" w:rsidRPr="00606A0D" w:rsidRDefault="00D32255" w:rsidP="00D32255">
            <w:pPr>
              <w:jc w:val="center"/>
              <w:rPr>
                <w:rFonts w:ascii="Times New Roman" w:hAnsi="Times New Roman" w:cs="Times New Roman"/>
                <w:sz w:val="22"/>
                <w:szCs w:val="22"/>
              </w:rPr>
            </w:pPr>
            <w:r w:rsidRPr="00606A0D">
              <w:rPr>
                <w:rFonts w:ascii="Times New Roman" w:hAnsi="Times New Roman" w:cs="Times New Roman"/>
                <w:sz w:val="22"/>
                <w:szCs w:val="22"/>
              </w:rPr>
              <w:t xml:space="preserve">Депутат Архангельского областного </w:t>
            </w:r>
          </w:p>
          <w:p w:rsidR="00D32255" w:rsidRPr="00606A0D" w:rsidRDefault="00D32255" w:rsidP="00D32255">
            <w:pPr>
              <w:jc w:val="center"/>
              <w:rPr>
                <w:rFonts w:ascii="Times New Roman" w:hAnsi="Times New Roman" w:cs="Times New Roman"/>
                <w:sz w:val="22"/>
                <w:szCs w:val="22"/>
              </w:rPr>
            </w:pPr>
            <w:r w:rsidRPr="00606A0D">
              <w:rPr>
                <w:rFonts w:ascii="Times New Roman" w:hAnsi="Times New Roman" w:cs="Times New Roman"/>
                <w:sz w:val="22"/>
                <w:szCs w:val="22"/>
              </w:rPr>
              <w:t>Собрания депутатов Чесноков И.А.</w:t>
            </w:r>
          </w:p>
        </w:tc>
        <w:tc>
          <w:tcPr>
            <w:tcW w:w="7267" w:type="dxa"/>
            <w:gridSpan w:val="3"/>
          </w:tcPr>
          <w:p w:rsidR="00D32255" w:rsidRPr="00606A0D" w:rsidRDefault="00D32255" w:rsidP="00606A0D">
            <w:pPr>
              <w:pStyle w:val="ac"/>
              <w:spacing w:before="0" w:beforeAutospacing="0" w:after="0" w:afterAutospacing="0"/>
              <w:ind w:firstLine="355"/>
              <w:jc w:val="both"/>
              <w:rPr>
                <w:sz w:val="22"/>
                <w:szCs w:val="22"/>
              </w:rPr>
            </w:pPr>
            <w:r w:rsidRPr="00606A0D">
              <w:rPr>
                <w:sz w:val="22"/>
                <w:szCs w:val="22"/>
              </w:rPr>
              <w:t>Законопроектом предлагается:</w:t>
            </w:r>
          </w:p>
          <w:p w:rsidR="00D32255" w:rsidRPr="00606A0D" w:rsidRDefault="00D32255" w:rsidP="00606A0D">
            <w:pPr>
              <w:pStyle w:val="ac"/>
              <w:spacing w:before="0" w:beforeAutospacing="0" w:after="0" w:afterAutospacing="0"/>
              <w:ind w:firstLine="355"/>
              <w:jc w:val="both"/>
              <w:rPr>
                <w:sz w:val="22"/>
                <w:szCs w:val="22"/>
              </w:rPr>
            </w:pPr>
            <w:r w:rsidRPr="00606A0D">
              <w:rPr>
                <w:sz w:val="22"/>
                <w:szCs w:val="22"/>
              </w:rPr>
              <w:t xml:space="preserve">- предусмотреть возможность заключения Правительством Архангельской области и Архангельским областным </w:t>
            </w:r>
            <w:r w:rsidR="00C57418" w:rsidRPr="00606A0D">
              <w:rPr>
                <w:sz w:val="22"/>
                <w:szCs w:val="22"/>
              </w:rPr>
              <w:t xml:space="preserve">Собранием депутатов соглашений </w:t>
            </w:r>
            <w:r w:rsidRPr="00606A0D">
              <w:rPr>
                <w:sz w:val="22"/>
                <w:szCs w:val="22"/>
              </w:rPr>
              <w:t>о взаимодействии с ассоциацией «Совет муниципальных образований Архангельской области» (далее – Совет муниципальных образований);</w:t>
            </w:r>
          </w:p>
          <w:p w:rsidR="00D32255" w:rsidRPr="00606A0D" w:rsidRDefault="00D32255" w:rsidP="00606A0D">
            <w:pPr>
              <w:pStyle w:val="ac"/>
              <w:spacing w:before="0" w:beforeAutospacing="0" w:after="0" w:afterAutospacing="0"/>
              <w:ind w:firstLine="355"/>
              <w:jc w:val="both"/>
              <w:rPr>
                <w:sz w:val="22"/>
                <w:szCs w:val="22"/>
              </w:rPr>
            </w:pPr>
            <w:proofErr w:type="gramStart"/>
            <w:r w:rsidRPr="00606A0D">
              <w:rPr>
                <w:sz w:val="22"/>
                <w:szCs w:val="22"/>
              </w:rPr>
              <w:t>- закрепить возможность привлекать представителей Совета муниципальных образований к разработке и рассмотрению не только проектов постановлений Правительства Архангельской области об утверждении государственных программ Архангельской области, но и Концепций по отдельным направлениям социально – экономического развития  в случае, если Концепция затрагивает вопросы, отнесенные Федеральным</w:t>
            </w:r>
            <w:r w:rsidR="00C57418" w:rsidRPr="00606A0D">
              <w:rPr>
                <w:sz w:val="22"/>
                <w:szCs w:val="22"/>
              </w:rPr>
              <w:t xml:space="preserve"> законом от 6 октября 2003 года</w:t>
            </w:r>
            <w:r w:rsidRPr="00606A0D">
              <w:rPr>
                <w:sz w:val="22"/>
                <w:szCs w:val="22"/>
              </w:rPr>
              <w:t xml:space="preserve"> № 131-ФЗ «Об общих принципах организации местного самоуправления в Российской Федерации» к вопросам местного</w:t>
            </w:r>
            <w:proofErr w:type="gramEnd"/>
            <w:r w:rsidRPr="00606A0D">
              <w:rPr>
                <w:sz w:val="22"/>
                <w:szCs w:val="22"/>
              </w:rPr>
              <w:t xml:space="preserve"> значения; </w:t>
            </w:r>
          </w:p>
          <w:p w:rsidR="00D32255" w:rsidRPr="00606A0D" w:rsidRDefault="00D32255" w:rsidP="00606A0D">
            <w:pPr>
              <w:pStyle w:val="ConsPlusNormal"/>
              <w:ind w:firstLine="355"/>
              <w:jc w:val="both"/>
              <w:rPr>
                <w:rFonts w:ascii="Times New Roman" w:hAnsi="Times New Roman" w:cs="Times New Roman"/>
                <w:szCs w:val="22"/>
              </w:rPr>
            </w:pPr>
            <w:proofErr w:type="gramStart"/>
            <w:r w:rsidRPr="00606A0D">
              <w:rPr>
                <w:rFonts w:ascii="Times New Roman" w:hAnsi="Times New Roman" w:cs="Times New Roman"/>
                <w:szCs w:val="22"/>
              </w:rPr>
              <w:t>- возложить на областное Собрание депутатов обязанность направлять в Совет муниципальных образований проекты областных законов  и постановлений Собрания депутатов, касающихся утверждения стратегии социально-экономического развития Архангельской области и изменений в нее, областного бюджета и  внесении изменений и дополнений в областной закон об областном бюджете, регулирующих вопросы организации и осуществления местного самоуправления в Архангельской области, о законодательных инициативах Архангельского областного Собрания депутатов по</w:t>
            </w:r>
            <w:proofErr w:type="gramEnd"/>
            <w:r w:rsidRPr="00606A0D">
              <w:rPr>
                <w:rFonts w:ascii="Times New Roman" w:hAnsi="Times New Roman" w:cs="Times New Roman"/>
                <w:szCs w:val="22"/>
              </w:rPr>
              <w:t xml:space="preserve"> внесению в Государственную Думу Федерального Собрания Российской Федерации проектов федеральных законов в сфере правового регулирования вопросов организации местного самоуправления, для подготовки отзывов, предложений и замечаний в установленном порядке;</w:t>
            </w:r>
          </w:p>
          <w:p w:rsidR="00D32255" w:rsidRPr="00606A0D" w:rsidRDefault="00D32255" w:rsidP="00606A0D">
            <w:pPr>
              <w:pStyle w:val="ac"/>
              <w:spacing w:before="0" w:beforeAutospacing="0" w:after="0" w:afterAutospacing="0"/>
              <w:ind w:firstLine="355"/>
              <w:jc w:val="both"/>
              <w:rPr>
                <w:sz w:val="22"/>
                <w:szCs w:val="22"/>
              </w:rPr>
            </w:pPr>
            <w:proofErr w:type="gramStart"/>
            <w:r w:rsidRPr="00606A0D">
              <w:rPr>
                <w:sz w:val="22"/>
                <w:szCs w:val="22"/>
              </w:rPr>
              <w:t xml:space="preserve">- закрепить право Губернатора Архангельской области, председателя Архангельского областного Собрания депутатов, представителя Губернатора Архангельской области, представителя Архангельского областного Собрания депутатов в Совете муниципальных образований принимать участие в работе Съезда Совета муниципальных образований, Правления Совета муниципальных образований, мероприятиях, проводимых Советом муниципальных образований с правом </w:t>
            </w:r>
            <w:r w:rsidRPr="00606A0D">
              <w:rPr>
                <w:sz w:val="22"/>
                <w:szCs w:val="22"/>
              </w:rPr>
              <w:lastRenderedPageBreak/>
              <w:t>совещательного голоса, запрашивать и получать необходимые документы и информацию   о деятельности Совета муниципальных образований, его органов управления и</w:t>
            </w:r>
            <w:proofErr w:type="gramEnd"/>
            <w:r w:rsidRPr="00606A0D">
              <w:rPr>
                <w:sz w:val="22"/>
                <w:szCs w:val="22"/>
              </w:rPr>
              <w:t xml:space="preserve"> должностных лиц;</w:t>
            </w:r>
          </w:p>
          <w:p w:rsidR="00D32255" w:rsidRPr="00606A0D" w:rsidRDefault="00D32255" w:rsidP="00606A0D">
            <w:pPr>
              <w:pStyle w:val="ac"/>
              <w:spacing w:before="0" w:beforeAutospacing="0" w:after="0" w:afterAutospacing="0"/>
              <w:ind w:firstLine="355"/>
              <w:jc w:val="both"/>
              <w:rPr>
                <w:color w:val="454545"/>
                <w:sz w:val="22"/>
                <w:szCs w:val="22"/>
              </w:rPr>
            </w:pPr>
            <w:r w:rsidRPr="00606A0D">
              <w:rPr>
                <w:sz w:val="22"/>
                <w:szCs w:val="22"/>
              </w:rPr>
              <w:t>- дополнить закон «О полномочиях органов государственной власти Архангельской области по взаимо</w:t>
            </w:r>
            <w:r w:rsidRPr="00606A0D">
              <w:rPr>
                <w:sz w:val="22"/>
                <w:szCs w:val="22"/>
              </w:rPr>
              <w:softHyphen/>
              <w:t>действию с ассоциацией «Совет муниципальных образований Архангельской области»</w:t>
            </w:r>
            <w:r w:rsidRPr="00606A0D">
              <w:rPr>
                <w:color w:val="000000"/>
                <w:sz w:val="22"/>
                <w:szCs w:val="22"/>
              </w:rPr>
              <w:t xml:space="preserve"> </w:t>
            </w:r>
            <w:r w:rsidRPr="00606A0D">
              <w:rPr>
                <w:sz w:val="22"/>
                <w:szCs w:val="22"/>
              </w:rPr>
              <w:t xml:space="preserve">положениями об оказании органами государственной власти Архангельской области в пределах своей компетенции не только информационной, организационно-методической поддержки деятельности Совета муниципальных образований, но финансовой и правовой. </w:t>
            </w:r>
          </w:p>
          <w:p w:rsidR="00D32255" w:rsidRPr="00B55B75" w:rsidRDefault="00D32255" w:rsidP="00606A0D">
            <w:pPr>
              <w:autoSpaceDE w:val="0"/>
              <w:autoSpaceDN w:val="0"/>
              <w:adjustRightInd w:val="0"/>
              <w:ind w:firstLine="355"/>
              <w:jc w:val="both"/>
              <w:rPr>
                <w:rFonts w:ascii="Times New Roman" w:hAnsi="Times New Roman" w:cs="Times New Roman"/>
                <w:b/>
                <w:sz w:val="22"/>
                <w:szCs w:val="22"/>
              </w:rPr>
            </w:pPr>
            <w:r w:rsidRPr="00B55B75">
              <w:rPr>
                <w:rFonts w:ascii="Times New Roman" w:hAnsi="Times New Roman" w:cs="Times New Roman"/>
                <w:b/>
                <w:sz w:val="22"/>
                <w:szCs w:val="22"/>
              </w:rPr>
              <w:t>На законопроект поступили положительные заключения правового управления аппарата областного Собрания, прокуратуры Архангельской области, отзывы о поддержке законопроекта глав муниципальных образований «Город Коряжма» и «Мирный», главы и председателя Собрания депутатов муниципального образования «Вельский муниципальный район».</w:t>
            </w:r>
          </w:p>
        </w:tc>
        <w:tc>
          <w:tcPr>
            <w:tcW w:w="1701" w:type="dxa"/>
          </w:tcPr>
          <w:p w:rsidR="00D32255" w:rsidRPr="00606A0D" w:rsidRDefault="00D32255" w:rsidP="00687E20">
            <w:pPr>
              <w:pStyle w:val="ad"/>
              <w:ind w:left="-76" w:right="-56" w:firstLine="0"/>
              <w:jc w:val="center"/>
              <w:rPr>
                <w:sz w:val="22"/>
                <w:szCs w:val="22"/>
              </w:rPr>
            </w:pPr>
            <w:r w:rsidRPr="00606A0D">
              <w:rPr>
                <w:sz w:val="22"/>
                <w:szCs w:val="22"/>
              </w:rPr>
              <w:lastRenderedPageBreak/>
              <w:t>Комитет по законодательству и вопросам МСУ</w:t>
            </w:r>
          </w:p>
        </w:tc>
        <w:tc>
          <w:tcPr>
            <w:tcW w:w="1734" w:type="dxa"/>
            <w:gridSpan w:val="2"/>
          </w:tcPr>
          <w:p w:rsidR="00D32255" w:rsidRPr="00606A0D" w:rsidRDefault="00065D8C" w:rsidP="008220D7">
            <w:pPr>
              <w:pStyle w:val="ad"/>
              <w:ind w:firstLine="0"/>
              <w:jc w:val="center"/>
              <w:rPr>
                <w:sz w:val="22"/>
                <w:szCs w:val="22"/>
              </w:rPr>
            </w:pPr>
            <w:proofErr w:type="gramStart"/>
            <w:r w:rsidRPr="00606A0D">
              <w:rPr>
                <w:sz w:val="22"/>
                <w:szCs w:val="22"/>
              </w:rPr>
              <w:t>Принят</w:t>
            </w:r>
            <w:proofErr w:type="gramEnd"/>
            <w:r w:rsidRPr="00606A0D">
              <w:rPr>
                <w:sz w:val="22"/>
                <w:szCs w:val="22"/>
              </w:rPr>
              <w:t xml:space="preserve"> в первом чтении 29 мая 2019 года</w:t>
            </w:r>
          </w:p>
        </w:tc>
      </w:tr>
      <w:tr w:rsidR="007B4D79"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7B4D79" w:rsidRPr="00606A0D" w:rsidRDefault="002836AA" w:rsidP="00B4348B">
            <w:pPr>
              <w:pStyle w:val="ad"/>
              <w:ind w:firstLine="0"/>
              <w:jc w:val="center"/>
              <w:rPr>
                <w:sz w:val="22"/>
                <w:szCs w:val="22"/>
              </w:rPr>
            </w:pPr>
            <w:r w:rsidRPr="00606A0D">
              <w:rPr>
                <w:sz w:val="22"/>
                <w:szCs w:val="22"/>
              </w:rPr>
              <w:lastRenderedPageBreak/>
              <w:t>17</w:t>
            </w:r>
          </w:p>
        </w:tc>
        <w:tc>
          <w:tcPr>
            <w:tcW w:w="2382" w:type="dxa"/>
          </w:tcPr>
          <w:p w:rsidR="007B4D79" w:rsidRPr="00606A0D" w:rsidRDefault="007B4D79" w:rsidP="00065D8C">
            <w:pPr>
              <w:pStyle w:val="ab"/>
              <w:autoSpaceDE w:val="0"/>
              <w:autoSpaceDN w:val="0"/>
              <w:adjustRightInd w:val="0"/>
              <w:ind w:left="0" w:right="109"/>
              <w:jc w:val="both"/>
              <w:rPr>
                <w:rFonts w:ascii="Times New Roman" w:eastAsia="Arial Unicode MS" w:hAnsi="Times New Roman" w:cs="Times New Roman"/>
                <w:b/>
                <w:sz w:val="22"/>
                <w:szCs w:val="22"/>
              </w:rPr>
            </w:pPr>
            <w:r w:rsidRPr="00606A0D">
              <w:rPr>
                <w:rFonts w:ascii="Times New Roman" w:hAnsi="Times New Roman" w:cs="Times New Roman"/>
                <w:sz w:val="22"/>
                <w:szCs w:val="22"/>
              </w:rPr>
              <w:t>«О внесении изменения в статью 6.2 областного закона «О государственной политике Архангельской области в сфере инвестиционной деятельности» (пз</w:t>
            </w:r>
            <w:proofErr w:type="gramStart"/>
            <w:r w:rsidRPr="00606A0D">
              <w:rPr>
                <w:rFonts w:ascii="Times New Roman" w:hAnsi="Times New Roman" w:cs="Times New Roman"/>
                <w:sz w:val="22"/>
                <w:szCs w:val="22"/>
              </w:rPr>
              <w:t>7</w:t>
            </w:r>
            <w:proofErr w:type="gramEnd"/>
            <w:r w:rsidRPr="00606A0D">
              <w:rPr>
                <w:rFonts w:ascii="Times New Roman" w:hAnsi="Times New Roman" w:cs="Times New Roman"/>
                <w:sz w:val="22"/>
                <w:szCs w:val="22"/>
              </w:rPr>
              <w:t>/100)</w:t>
            </w:r>
          </w:p>
        </w:tc>
        <w:tc>
          <w:tcPr>
            <w:tcW w:w="1794" w:type="dxa"/>
          </w:tcPr>
          <w:p w:rsidR="007B4D79" w:rsidRPr="00606A0D" w:rsidRDefault="00204FEB" w:rsidP="00204FEB">
            <w:pPr>
              <w:jc w:val="center"/>
              <w:rPr>
                <w:rFonts w:ascii="Times New Roman" w:hAnsi="Times New Roman" w:cs="Times New Roman"/>
                <w:sz w:val="22"/>
                <w:szCs w:val="22"/>
              </w:rPr>
            </w:pPr>
            <w:r w:rsidRPr="00606A0D">
              <w:rPr>
                <w:rFonts w:ascii="Times New Roman" w:hAnsi="Times New Roman" w:cs="Times New Roman"/>
                <w:sz w:val="22"/>
                <w:szCs w:val="22"/>
              </w:rPr>
              <w:t>Д</w:t>
            </w:r>
            <w:r w:rsidR="00F7136C" w:rsidRPr="00606A0D">
              <w:rPr>
                <w:rFonts w:ascii="Times New Roman" w:hAnsi="Times New Roman" w:cs="Times New Roman"/>
                <w:sz w:val="22"/>
                <w:szCs w:val="22"/>
              </w:rPr>
              <w:t>епутат</w:t>
            </w:r>
            <w:r w:rsidRPr="00606A0D">
              <w:rPr>
                <w:rFonts w:ascii="Times New Roman" w:hAnsi="Times New Roman" w:cs="Times New Roman"/>
                <w:sz w:val="22"/>
                <w:szCs w:val="22"/>
              </w:rPr>
              <w:t>ы</w:t>
            </w:r>
            <w:r w:rsidR="00F7136C" w:rsidRPr="00606A0D">
              <w:rPr>
                <w:rFonts w:ascii="Times New Roman" w:hAnsi="Times New Roman" w:cs="Times New Roman"/>
                <w:sz w:val="22"/>
                <w:szCs w:val="22"/>
              </w:rPr>
              <w:t xml:space="preserve"> </w:t>
            </w:r>
            <w:r w:rsidR="00065D8C" w:rsidRPr="00606A0D">
              <w:rPr>
                <w:rFonts w:ascii="Times New Roman" w:hAnsi="Times New Roman" w:cs="Times New Roman"/>
                <w:sz w:val="22"/>
                <w:szCs w:val="22"/>
              </w:rPr>
              <w:t>Архангельского областного Собрания депутатов</w:t>
            </w:r>
            <w:r w:rsidR="00F7136C" w:rsidRPr="00606A0D">
              <w:rPr>
                <w:rFonts w:ascii="Times New Roman" w:hAnsi="Times New Roman" w:cs="Times New Roman"/>
                <w:sz w:val="22"/>
                <w:szCs w:val="22"/>
              </w:rPr>
              <w:t xml:space="preserve"> Арсентьев И.В., Дятлов А.В., </w:t>
            </w:r>
            <w:proofErr w:type="spellStart"/>
            <w:r w:rsidR="00F7136C" w:rsidRPr="00606A0D">
              <w:rPr>
                <w:rFonts w:ascii="Times New Roman" w:hAnsi="Times New Roman" w:cs="Times New Roman"/>
                <w:sz w:val="22"/>
                <w:szCs w:val="22"/>
              </w:rPr>
              <w:t>Едемски</w:t>
            </w:r>
            <w:r w:rsidRPr="00606A0D">
              <w:rPr>
                <w:rFonts w:ascii="Times New Roman" w:hAnsi="Times New Roman" w:cs="Times New Roman"/>
                <w:sz w:val="22"/>
                <w:szCs w:val="22"/>
              </w:rPr>
              <w:t>й</w:t>
            </w:r>
            <w:proofErr w:type="spellEnd"/>
            <w:r w:rsidR="00F7136C" w:rsidRPr="00606A0D">
              <w:rPr>
                <w:rFonts w:ascii="Times New Roman" w:hAnsi="Times New Roman" w:cs="Times New Roman"/>
                <w:sz w:val="22"/>
                <w:szCs w:val="22"/>
              </w:rPr>
              <w:t xml:space="preserve"> С.А., Прокопьев</w:t>
            </w:r>
            <w:r w:rsidRPr="00606A0D">
              <w:rPr>
                <w:rFonts w:ascii="Times New Roman" w:hAnsi="Times New Roman" w:cs="Times New Roman"/>
                <w:sz w:val="22"/>
                <w:szCs w:val="22"/>
              </w:rPr>
              <w:t>а</w:t>
            </w:r>
            <w:r w:rsidR="00F7136C" w:rsidRPr="00606A0D">
              <w:rPr>
                <w:rFonts w:ascii="Times New Roman" w:hAnsi="Times New Roman" w:cs="Times New Roman"/>
                <w:sz w:val="22"/>
                <w:szCs w:val="22"/>
              </w:rPr>
              <w:t xml:space="preserve"> Е.В., </w:t>
            </w:r>
            <w:proofErr w:type="spellStart"/>
            <w:r w:rsidR="00F7136C" w:rsidRPr="00606A0D">
              <w:rPr>
                <w:rFonts w:ascii="Times New Roman" w:hAnsi="Times New Roman" w:cs="Times New Roman"/>
                <w:sz w:val="22"/>
                <w:szCs w:val="22"/>
              </w:rPr>
              <w:t>Фортыгин</w:t>
            </w:r>
            <w:proofErr w:type="spellEnd"/>
            <w:r w:rsidR="00F7136C" w:rsidRPr="00606A0D">
              <w:rPr>
                <w:rFonts w:ascii="Times New Roman" w:hAnsi="Times New Roman" w:cs="Times New Roman"/>
                <w:sz w:val="22"/>
                <w:szCs w:val="22"/>
              </w:rPr>
              <w:t xml:space="preserve"> В.С./</w:t>
            </w:r>
            <w:r w:rsidRPr="00606A0D">
              <w:rPr>
                <w:rFonts w:ascii="Times New Roman" w:hAnsi="Times New Roman" w:cs="Times New Roman"/>
                <w:sz w:val="22"/>
                <w:szCs w:val="22"/>
              </w:rPr>
              <w:t>Председатель комитета по лесопромышленному комплексу, природопользованию и экологии</w:t>
            </w:r>
            <w:r w:rsidR="00606A0D" w:rsidRPr="00606A0D">
              <w:rPr>
                <w:rFonts w:ascii="Times New Roman" w:hAnsi="Times New Roman" w:cs="Times New Roman"/>
                <w:sz w:val="22"/>
                <w:szCs w:val="22"/>
              </w:rPr>
              <w:t xml:space="preserve"> </w:t>
            </w:r>
            <w:r w:rsidR="00F7136C" w:rsidRPr="00606A0D">
              <w:rPr>
                <w:rFonts w:ascii="Times New Roman" w:hAnsi="Times New Roman" w:cs="Times New Roman"/>
                <w:sz w:val="22"/>
                <w:szCs w:val="22"/>
              </w:rPr>
              <w:t>Дятлов А.В.</w:t>
            </w:r>
          </w:p>
        </w:tc>
        <w:tc>
          <w:tcPr>
            <w:tcW w:w="7267" w:type="dxa"/>
            <w:gridSpan w:val="3"/>
          </w:tcPr>
          <w:p w:rsidR="007B4D79" w:rsidRPr="00606A0D" w:rsidRDefault="007B4D79" w:rsidP="00606A0D">
            <w:pPr>
              <w:pStyle w:val="1"/>
              <w:shd w:val="clear" w:color="auto" w:fill="auto"/>
              <w:spacing w:line="240" w:lineRule="auto"/>
              <w:ind w:right="-1" w:firstLine="355"/>
              <w:jc w:val="both"/>
              <w:rPr>
                <w:sz w:val="22"/>
                <w:szCs w:val="22"/>
              </w:rPr>
            </w:pPr>
            <w:r w:rsidRPr="00606A0D">
              <w:rPr>
                <w:sz w:val="22"/>
                <w:szCs w:val="22"/>
              </w:rPr>
              <w:t>Законопроектом предлагается внести изменение в пункт 5 статьи 6.2 областного закона от 24 сентября 2010 года № 188-15-ОЗ «О государственной политике Архангельской области  в сфере инвестиционной деятельности», дополнив его подпунктом 3, предусматривающим возможность признания инвестиционного проекта масштабным при соблюдении следующих требований:</w:t>
            </w:r>
          </w:p>
          <w:p w:rsidR="007B4D79" w:rsidRPr="00606A0D" w:rsidRDefault="007B4D79" w:rsidP="00606A0D">
            <w:pPr>
              <w:pStyle w:val="ConsPlusNormal"/>
              <w:ind w:firstLine="355"/>
              <w:jc w:val="both"/>
              <w:rPr>
                <w:rFonts w:ascii="Times New Roman" w:hAnsi="Times New Roman" w:cs="Times New Roman"/>
                <w:color w:val="000000"/>
                <w:szCs w:val="22"/>
              </w:rPr>
            </w:pPr>
            <w:r w:rsidRPr="00606A0D">
              <w:rPr>
                <w:rFonts w:ascii="Times New Roman" w:hAnsi="Times New Roman" w:cs="Times New Roman"/>
                <w:color w:val="000000"/>
                <w:szCs w:val="22"/>
              </w:rPr>
              <w:t xml:space="preserve">строительство в границах земельных участков, предоставляемых для их реализации, объектов транспортной и (или) коммунальной инфраструктуры </w:t>
            </w:r>
            <w:r w:rsidRPr="00606A0D">
              <w:rPr>
                <w:rFonts w:ascii="Times New Roman" w:hAnsi="Times New Roman" w:cs="Times New Roman"/>
                <w:color w:val="000000"/>
                <w:szCs w:val="22"/>
              </w:rPr>
              <w:br/>
              <w:t>в соответствии с документацией по планировке территории;</w:t>
            </w:r>
          </w:p>
          <w:p w:rsidR="007B4D79" w:rsidRPr="00606A0D" w:rsidRDefault="007B4D79" w:rsidP="00606A0D">
            <w:pPr>
              <w:pStyle w:val="ConsPlusNormal"/>
              <w:ind w:firstLine="355"/>
              <w:jc w:val="both"/>
              <w:rPr>
                <w:rFonts w:ascii="Times New Roman" w:hAnsi="Times New Roman" w:cs="Times New Roman"/>
                <w:color w:val="000000"/>
                <w:szCs w:val="22"/>
              </w:rPr>
            </w:pPr>
            <w:r w:rsidRPr="00606A0D">
              <w:rPr>
                <w:rFonts w:ascii="Times New Roman" w:hAnsi="Times New Roman" w:cs="Times New Roman"/>
                <w:color w:val="000000"/>
                <w:szCs w:val="22"/>
              </w:rPr>
              <w:t>строительство объектов капитального строительства общей площадью жилых помещений не менее 40 тысяч квадратных метров;</w:t>
            </w:r>
          </w:p>
          <w:p w:rsidR="007B4D79" w:rsidRPr="00606A0D" w:rsidRDefault="007B4D79" w:rsidP="00606A0D">
            <w:pPr>
              <w:autoSpaceDE w:val="0"/>
              <w:autoSpaceDN w:val="0"/>
              <w:adjustRightInd w:val="0"/>
              <w:ind w:right="-1"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 xml:space="preserve">строительство объектов социально-культурного назначения и (или) объектов коммунально-бытового назначения, указанных соответственно в </w:t>
            </w:r>
            <w:hyperlink w:anchor="P128" w:history="1">
              <w:r w:rsidRPr="00606A0D">
                <w:rPr>
                  <w:rFonts w:ascii="Times New Roman" w:hAnsi="Times New Roman" w:cs="Times New Roman"/>
                  <w:sz w:val="22"/>
                  <w:szCs w:val="22"/>
                </w:rPr>
                <w:t>абзаце первом пункта 2</w:t>
              </w:r>
            </w:hyperlink>
            <w:r w:rsidRPr="00606A0D">
              <w:rPr>
                <w:rFonts w:ascii="Times New Roman" w:hAnsi="Times New Roman" w:cs="Times New Roman"/>
                <w:sz w:val="22"/>
                <w:szCs w:val="22"/>
              </w:rPr>
              <w:t xml:space="preserve"> и </w:t>
            </w:r>
            <w:hyperlink w:anchor="P130" w:history="1">
              <w:r w:rsidRPr="00606A0D">
                <w:rPr>
                  <w:rFonts w:ascii="Times New Roman" w:hAnsi="Times New Roman" w:cs="Times New Roman"/>
                  <w:sz w:val="22"/>
                  <w:szCs w:val="22"/>
                </w:rPr>
                <w:t>пункте 3</w:t>
              </w:r>
            </w:hyperlink>
            <w:r w:rsidRPr="00606A0D">
              <w:rPr>
                <w:rFonts w:ascii="Times New Roman" w:hAnsi="Times New Roman" w:cs="Times New Roman"/>
                <w:sz w:val="22"/>
                <w:szCs w:val="22"/>
              </w:rPr>
              <w:t xml:space="preserve"> статьи 6.2 областного закона № 188-15-ОЗ, с последующей безвозмездной передачей таких объектов в государственную и (или) муниципальную собственность при условии, что объем инвестиций на эти цели составляет не менее 7 процентов от общего объема инвестиций, предусмотренных соответствующим инвестиционным проектом.</w:t>
            </w:r>
            <w:proofErr w:type="gramEnd"/>
          </w:p>
          <w:p w:rsidR="007B4D79" w:rsidRPr="00B55B75" w:rsidRDefault="00F7136C" w:rsidP="00606A0D">
            <w:pPr>
              <w:ind w:firstLine="355"/>
              <w:jc w:val="both"/>
              <w:rPr>
                <w:rFonts w:ascii="Times New Roman" w:hAnsi="Times New Roman" w:cs="Times New Roman"/>
                <w:b/>
                <w:sz w:val="22"/>
                <w:szCs w:val="22"/>
              </w:rPr>
            </w:pPr>
            <w:r w:rsidRPr="00B55B75">
              <w:rPr>
                <w:rFonts w:ascii="Times New Roman" w:hAnsi="Times New Roman" w:cs="Times New Roman"/>
                <w:b/>
                <w:sz w:val="22"/>
                <w:szCs w:val="22"/>
              </w:rPr>
              <w:t>К законопроекту поступили отзывы администраций: МО «Мирный», МО «</w:t>
            </w:r>
            <w:proofErr w:type="spellStart"/>
            <w:r w:rsidRPr="00B55B75">
              <w:rPr>
                <w:rFonts w:ascii="Times New Roman" w:hAnsi="Times New Roman" w:cs="Times New Roman"/>
                <w:b/>
                <w:sz w:val="22"/>
                <w:szCs w:val="22"/>
              </w:rPr>
              <w:t>Устьянский</w:t>
            </w:r>
            <w:proofErr w:type="spellEnd"/>
            <w:r w:rsidRPr="00B55B75">
              <w:rPr>
                <w:rFonts w:ascii="Times New Roman" w:hAnsi="Times New Roman" w:cs="Times New Roman"/>
                <w:b/>
                <w:sz w:val="22"/>
                <w:szCs w:val="22"/>
              </w:rPr>
              <w:t xml:space="preserve"> муниципальный район», МО «Город Архангельск», МО «Город Коряжма»; отзыв Прокуратуры АО, </w:t>
            </w:r>
            <w:r w:rsidRPr="00B55B75">
              <w:rPr>
                <w:rFonts w:ascii="Times New Roman" w:hAnsi="Times New Roman" w:cs="Times New Roman"/>
                <w:b/>
                <w:sz w:val="22"/>
                <w:szCs w:val="22"/>
              </w:rPr>
              <w:lastRenderedPageBreak/>
              <w:t>Управления Министерства юстиции по АО и НАО, замечания и предложения МО «Северодвинск», заключение Губернатора АО.</w:t>
            </w:r>
          </w:p>
        </w:tc>
        <w:tc>
          <w:tcPr>
            <w:tcW w:w="1701" w:type="dxa"/>
          </w:tcPr>
          <w:p w:rsidR="007B4D79" w:rsidRPr="00606A0D" w:rsidRDefault="00F7136C" w:rsidP="00687E20">
            <w:pPr>
              <w:pStyle w:val="ad"/>
              <w:ind w:left="-76" w:right="-56" w:firstLine="0"/>
              <w:jc w:val="center"/>
              <w:rPr>
                <w:sz w:val="22"/>
                <w:szCs w:val="22"/>
              </w:rPr>
            </w:pPr>
            <w:r w:rsidRPr="00606A0D">
              <w:rPr>
                <w:sz w:val="22"/>
                <w:szCs w:val="22"/>
              </w:rPr>
              <w:lastRenderedPageBreak/>
              <w:t xml:space="preserve">Комитет по экономике, </w:t>
            </w:r>
            <w:proofErr w:type="spellStart"/>
            <w:proofErr w:type="gramStart"/>
            <w:r w:rsidRPr="00606A0D">
              <w:rPr>
                <w:sz w:val="22"/>
                <w:szCs w:val="22"/>
              </w:rPr>
              <w:t>предпринима</w:t>
            </w:r>
            <w:proofErr w:type="spellEnd"/>
            <w:r w:rsidR="00065D8C" w:rsidRPr="00606A0D">
              <w:rPr>
                <w:sz w:val="22"/>
                <w:szCs w:val="22"/>
              </w:rPr>
              <w:t xml:space="preserve"> </w:t>
            </w:r>
            <w:proofErr w:type="spellStart"/>
            <w:r w:rsidRPr="00606A0D">
              <w:rPr>
                <w:sz w:val="22"/>
                <w:szCs w:val="22"/>
              </w:rPr>
              <w:t>тельству</w:t>
            </w:r>
            <w:proofErr w:type="spellEnd"/>
            <w:proofErr w:type="gramEnd"/>
            <w:r w:rsidRPr="00606A0D">
              <w:rPr>
                <w:sz w:val="22"/>
                <w:szCs w:val="22"/>
              </w:rPr>
              <w:t xml:space="preserve"> и инвестиционной политике</w:t>
            </w:r>
          </w:p>
        </w:tc>
        <w:tc>
          <w:tcPr>
            <w:tcW w:w="1734" w:type="dxa"/>
            <w:gridSpan w:val="2"/>
          </w:tcPr>
          <w:p w:rsidR="007B4D79" w:rsidRPr="00606A0D" w:rsidRDefault="00065D8C" w:rsidP="008220D7">
            <w:pPr>
              <w:pStyle w:val="ad"/>
              <w:ind w:firstLine="0"/>
              <w:jc w:val="center"/>
              <w:rPr>
                <w:sz w:val="22"/>
                <w:szCs w:val="22"/>
              </w:rPr>
            </w:pPr>
            <w:proofErr w:type="gramStart"/>
            <w:r w:rsidRPr="00606A0D">
              <w:rPr>
                <w:sz w:val="22"/>
                <w:szCs w:val="22"/>
              </w:rPr>
              <w:t>Принят</w:t>
            </w:r>
            <w:proofErr w:type="gramEnd"/>
            <w:r w:rsidRPr="00606A0D">
              <w:rPr>
                <w:sz w:val="22"/>
                <w:szCs w:val="22"/>
              </w:rPr>
              <w:t xml:space="preserve"> во втором чтении 29 мая 2019 года</w:t>
            </w:r>
          </w:p>
        </w:tc>
      </w:tr>
      <w:tr w:rsidR="008358EA"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8358EA" w:rsidRPr="00606A0D" w:rsidRDefault="002836AA" w:rsidP="00B4348B">
            <w:pPr>
              <w:pStyle w:val="ad"/>
              <w:ind w:firstLine="0"/>
              <w:jc w:val="center"/>
              <w:rPr>
                <w:sz w:val="22"/>
                <w:szCs w:val="22"/>
              </w:rPr>
            </w:pPr>
            <w:r w:rsidRPr="00606A0D">
              <w:rPr>
                <w:sz w:val="22"/>
                <w:szCs w:val="22"/>
              </w:rPr>
              <w:lastRenderedPageBreak/>
              <w:t>18</w:t>
            </w:r>
          </w:p>
        </w:tc>
        <w:tc>
          <w:tcPr>
            <w:tcW w:w="2382" w:type="dxa"/>
          </w:tcPr>
          <w:p w:rsidR="008358EA" w:rsidRPr="00606A0D" w:rsidRDefault="008358EA" w:rsidP="00065D8C">
            <w:pPr>
              <w:pStyle w:val="ab"/>
              <w:autoSpaceDE w:val="0"/>
              <w:autoSpaceDN w:val="0"/>
              <w:adjustRightInd w:val="0"/>
              <w:ind w:left="0" w:right="109"/>
              <w:jc w:val="both"/>
              <w:rPr>
                <w:rFonts w:ascii="Times New Roman" w:hAnsi="Times New Roman" w:cs="Times New Roman"/>
                <w:sz w:val="22"/>
                <w:szCs w:val="22"/>
              </w:rPr>
            </w:pPr>
            <w:r w:rsidRPr="00606A0D">
              <w:rPr>
                <w:rFonts w:ascii="Times New Roman" w:hAnsi="Times New Roman" w:cs="Times New Roman"/>
                <w:sz w:val="22"/>
                <w:szCs w:val="22"/>
              </w:rPr>
              <w:t>«О внесении изменений в статьи 17 и 25 областного закона «О социальной поддер</w:t>
            </w:r>
            <w:r w:rsidR="00065D8C" w:rsidRPr="00606A0D">
              <w:rPr>
                <w:rFonts w:ascii="Times New Roman" w:hAnsi="Times New Roman" w:cs="Times New Roman"/>
                <w:sz w:val="22"/>
                <w:szCs w:val="22"/>
              </w:rPr>
              <w:t xml:space="preserve">жке семей, воспитывающих детей, </w:t>
            </w:r>
            <w:r w:rsidRPr="00606A0D">
              <w:rPr>
                <w:rFonts w:ascii="Times New Roman" w:hAnsi="Times New Roman" w:cs="Times New Roman"/>
                <w:sz w:val="22"/>
                <w:szCs w:val="22"/>
              </w:rPr>
              <w:t xml:space="preserve">в </w:t>
            </w:r>
            <w:r w:rsidR="00065D8C" w:rsidRPr="00606A0D">
              <w:rPr>
                <w:rFonts w:ascii="Times New Roman" w:hAnsi="Times New Roman" w:cs="Times New Roman"/>
                <w:sz w:val="22"/>
                <w:szCs w:val="22"/>
              </w:rPr>
              <w:t>А</w:t>
            </w:r>
            <w:r w:rsidRPr="00606A0D">
              <w:rPr>
                <w:rFonts w:ascii="Times New Roman" w:hAnsi="Times New Roman" w:cs="Times New Roman"/>
                <w:sz w:val="22"/>
                <w:szCs w:val="22"/>
              </w:rPr>
              <w:t>рхангельской области»</w:t>
            </w:r>
            <w:r w:rsidR="00065D8C" w:rsidRPr="00606A0D">
              <w:rPr>
                <w:rFonts w:ascii="Times New Roman" w:hAnsi="Times New Roman" w:cs="Times New Roman"/>
                <w:sz w:val="22"/>
                <w:szCs w:val="22"/>
              </w:rPr>
              <w:t xml:space="preserve"> (пз</w:t>
            </w:r>
            <w:proofErr w:type="gramStart"/>
            <w:r w:rsidR="00065D8C" w:rsidRPr="00606A0D">
              <w:rPr>
                <w:rFonts w:ascii="Times New Roman" w:hAnsi="Times New Roman" w:cs="Times New Roman"/>
                <w:sz w:val="22"/>
                <w:szCs w:val="22"/>
              </w:rPr>
              <w:t>7</w:t>
            </w:r>
            <w:proofErr w:type="gramEnd"/>
            <w:r w:rsidR="00065D8C" w:rsidRPr="00606A0D">
              <w:rPr>
                <w:rFonts w:ascii="Times New Roman" w:hAnsi="Times New Roman" w:cs="Times New Roman"/>
                <w:sz w:val="22"/>
                <w:szCs w:val="22"/>
              </w:rPr>
              <w:t>/124)</w:t>
            </w:r>
          </w:p>
        </w:tc>
        <w:tc>
          <w:tcPr>
            <w:tcW w:w="1794" w:type="dxa"/>
          </w:tcPr>
          <w:p w:rsidR="008358EA" w:rsidRPr="00606A0D" w:rsidRDefault="008358EA" w:rsidP="00606A0D">
            <w:pPr>
              <w:jc w:val="center"/>
              <w:rPr>
                <w:rFonts w:ascii="Times New Roman" w:hAnsi="Times New Roman" w:cs="Times New Roman"/>
                <w:sz w:val="22"/>
                <w:szCs w:val="22"/>
              </w:rPr>
            </w:pPr>
            <w:r w:rsidRPr="00606A0D">
              <w:rPr>
                <w:rFonts w:ascii="Times New Roman" w:hAnsi="Times New Roman" w:cs="Times New Roman"/>
                <w:sz w:val="22"/>
                <w:szCs w:val="22"/>
              </w:rPr>
              <w:t xml:space="preserve">Губернатор </w:t>
            </w:r>
            <w:r w:rsidR="00606A0D" w:rsidRPr="00606A0D">
              <w:rPr>
                <w:rFonts w:ascii="Times New Roman" w:hAnsi="Times New Roman" w:cs="Times New Roman"/>
                <w:sz w:val="22"/>
                <w:szCs w:val="22"/>
              </w:rPr>
              <w:t>Архангельской области</w:t>
            </w:r>
            <w:r w:rsidRPr="00606A0D">
              <w:rPr>
                <w:rFonts w:ascii="Times New Roman" w:hAnsi="Times New Roman" w:cs="Times New Roman"/>
                <w:sz w:val="22"/>
                <w:szCs w:val="22"/>
              </w:rPr>
              <w:t xml:space="preserve"> Орлов И.А./ министр труда, занятости и социального развития </w:t>
            </w:r>
            <w:r w:rsidR="00606A0D" w:rsidRPr="00606A0D">
              <w:rPr>
                <w:rFonts w:ascii="Times New Roman" w:hAnsi="Times New Roman" w:cs="Times New Roman"/>
                <w:sz w:val="22"/>
                <w:szCs w:val="22"/>
              </w:rPr>
              <w:t>Архангельской области</w:t>
            </w:r>
            <w:r w:rsidRPr="00606A0D">
              <w:rPr>
                <w:rFonts w:ascii="Times New Roman" w:hAnsi="Times New Roman" w:cs="Times New Roman"/>
                <w:sz w:val="22"/>
                <w:szCs w:val="22"/>
              </w:rPr>
              <w:t xml:space="preserve"> Молчанова Е.В.</w:t>
            </w:r>
          </w:p>
        </w:tc>
        <w:tc>
          <w:tcPr>
            <w:tcW w:w="7267" w:type="dxa"/>
            <w:gridSpan w:val="3"/>
          </w:tcPr>
          <w:p w:rsidR="008358EA" w:rsidRPr="00606A0D" w:rsidRDefault="008358EA"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Разработка проекта областного закона обусловлена изменениями законодательства Российской Федерации в сфере обращения с твердыми коммунальными отходами. Изменилась система расчета платы за услугу по обращению с твердыми коммунальными отходами.  Размер такой платы должен рассчитываться исходя из количества зарегистрированных (проживающих</w:t>
            </w:r>
            <w:proofErr w:type="gramStart"/>
            <w:r w:rsidRPr="00606A0D">
              <w:rPr>
                <w:rFonts w:ascii="Times New Roman" w:hAnsi="Times New Roman" w:cs="Times New Roman"/>
                <w:sz w:val="22"/>
                <w:szCs w:val="22"/>
              </w:rPr>
              <w:t>)в</w:t>
            </w:r>
            <w:proofErr w:type="gramEnd"/>
            <w:r w:rsidRPr="00606A0D">
              <w:rPr>
                <w:rFonts w:ascii="Times New Roman" w:hAnsi="Times New Roman" w:cs="Times New Roman"/>
                <w:sz w:val="22"/>
                <w:szCs w:val="22"/>
              </w:rPr>
              <w:t xml:space="preserve"> жилом помещении граждан, а не исходя из общей площади данного помещения. С учетом этого расчета размера платы за коммунальную услугу по обращению с твердыми коммунальными отходами прогнозируется повышение ее размера.</w:t>
            </w:r>
          </w:p>
          <w:p w:rsidR="008358EA" w:rsidRPr="00606A0D" w:rsidRDefault="008358EA" w:rsidP="00606A0D">
            <w:pPr>
              <w:autoSpaceDE w:val="0"/>
              <w:autoSpaceDN w:val="0"/>
              <w:adjustRightInd w:val="0"/>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В связи с такими изменениями федерального законодательства расходы многодетных семей, а также семей с тремя и более детьми, в том числе до достижения возраста 21 года (далее – семьи с тремя и более детьми), связанные с оплатой коммунальной услуги по обращению с твердыми коммунальными отходами, с учетом количества детей, проживающих совместно с родителями, увеличатся.</w:t>
            </w:r>
            <w:proofErr w:type="gramEnd"/>
          </w:p>
          <w:p w:rsidR="008358EA" w:rsidRPr="00606A0D" w:rsidRDefault="008358EA"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w:t>
            </w:r>
            <w:proofErr w:type="gramStart"/>
            <w:r w:rsidRPr="00606A0D">
              <w:rPr>
                <w:rFonts w:ascii="Times New Roman" w:hAnsi="Times New Roman" w:cs="Times New Roman"/>
                <w:sz w:val="22"/>
                <w:szCs w:val="22"/>
              </w:rPr>
              <w:t xml:space="preserve">В целях недопущения ухудшения материального положения многодетных семей и семей с тремя и более детьми проектом областного закона предлагается увеличить компенсацию расходов, связанных с оплатой коммунальной услуги      по обращению с твердыми </w:t>
            </w:r>
            <w:proofErr w:type="spellStart"/>
            <w:r w:rsidRPr="00606A0D">
              <w:rPr>
                <w:rFonts w:ascii="Times New Roman" w:hAnsi="Times New Roman" w:cs="Times New Roman"/>
                <w:sz w:val="22"/>
                <w:szCs w:val="22"/>
              </w:rPr>
              <w:t>коммуналь-ными</w:t>
            </w:r>
            <w:proofErr w:type="spellEnd"/>
            <w:r w:rsidRPr="00606A0D">
              <w:rPr>
                <w:rFonts w:ascii="Times New Roman" w:hAnsi="Times New Roman" w:cs="Times New Roman"/>
                <w:sz w:val="22"/>
                <w:szCs w:val="22"/>
              </w:rPr>
              <w:t xml:space="preserve"> отходами, с учетом дифференциации указанных семей в зависимости от количества в них детей, очередности детей, предусмотрев ее в размере:</w:t>
            </w:r>
            <w:proofErr w:type="gramEnd"/>
          </w:p>
          <w:p w:rsidR="008358EA" w:rsidRPr="00606A0D" w:rsidRDefault="008358EA"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- 50 процентов платы за коммунальную услугу по обращению </w:t>
            </w:r>
            <w:r w:rsidRPr="00606A0D">
              <w:rPr>
                <w:rFonts w:ascii="Times New Roman" w:hAnsi="Times New Roman" w:cs="Times New Roman"/>
                <w:sz w:val="22"/>
                <w:szCs w:val="22"/>
              </w:rPr>
              <w:br/>
              <w:t>с твердыми коммунальными отходами – каждому родителю (усыновителю), первому и второму ребенку в многодетной семье (семье с тремя и более детьми);</w:t>
            </w:r>
          </w:p>
          <w:p w:rsidR="008358EA" w:rsidRPr="00606A0D" w:rsidRDefault="008358EA"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- 100 процентов платы за коммунальную услугу по обращению </w:t>
            </w:r>
            <w:r w:rsidRPr="00606A0D">
              <w:rPr>
                <w:rFonts w:ascii="Times New Roman" w:hAnsi="Times New Roman" w:cs="Times New Roman"/>
                <w:sz w:val="22"/>
                <w:szCs w:val="22"/>
              </w:rPr>
              <w:br/>
              <w:t>с твердыми коммунальными отходами – третьему и каждому последующему ребенку в многодетной семье (семье с тремя и более детьми).</w:t>
            </w:r>
          </w:p>
          <w:p w:rsidR="002836AA" w:rsidRPr="00B55B75" w:rsidRDefault="002836AA" w:rsidP="00606A0D">
            <w:pPr>
              <w:autoSpaceDE w:val="0"/>
              <w:autoSpaceDN w:val="0"/>
              <w:adjustRightInd w:val="0"/>
              <w:ind w:firstLine="355"/>
              <w:jc w:val="both"/>
              <w:rPr>
                <w:rFonts w:ascii="Times New Roman" w:hAnsi="Times New Roman" w:cs="Times New Roman"/>
                <w:b/>
                <w:sz w:val="22"/>
                <w:szCs w:val="22"/>
              </w:rPr>
            </w:pPr>
            <w:r w:rsidRPr="00B55B75">
              <w:rPr>
                <w:rFonts w:ascii="Times New Roman" w:hAnsi="Times New Roman" w:cs="Times New Roman"/>
                <w:b/>
                <w:sz w:val="22"/>
                <w:szCs w:val="22"/>
              </w:rPr>
              <w:t xml:space="preserve">К законопроекту поступили </w:t>
            </w:r>
            <w:r w:rsidR="009378B4" w:rsidRPr="00B55B75">
              <w:rPr>
                <w:rFonts w:ascii="Times New Roman" w:hAnsi="Times New Roman" w:cs="Times New Roman"/>
                <w:b/>
                <w:sz w:val="22"/>
                <w:szCs w:val="22"/>
              </w:rPr>
              <w:t>отзывы администраций: МО «</w:t>
            </w:r>
            <w:proofErr w:type="spellStart"/>
            <w:r w:rsidR="009378B4" w:rsidRPr="00B55B75">
              <w:rPr>
                <w:rFonts w:ascii="Times New Roman" w:hAnsi="Times New Roman" w:cs="Times New Roman"/>
                <w:b/>
                <w:sz w:val="22"/>
                <w:szCs w:val="22"/>
              </w:rPr>
              <w:t>Устьянский</w:t>
            </w:r>
            <w:proofErr w:type="spellEnd"/>
            <w:r w:rsidR="009378B4" w:rsidRPr="00B55B75">
              <w:rPr>
                <w:rFonts w:ascii="Times New Roman" w:hAnsi="Times New Roman" w:cs="Times New Roman"/>
                <w:b/>
                <w:sz w:val="22"/>
                <w:szCs w:val="22"/>
              </w:rPr>
              <w:t xml:space="preserve"> муниципальный район», МО «Город Коряжма», МО «Котлас»; отзывы Прокуратуры АО, Управления министерства юстиции по АО и НАО.</w:t>
            </w:r>
          </w:p>
          <w:p w:rsidR="008358EA" w:rsidRPr="00606A0D" w:rsidRDefault="008358EA" w:rsidP="00606A0D">
            <w:pPr>
              <w:pStyle w:val="1"/>
              <w:shd w:val="clear" w:color="auto" w:fill="auto"/>
              <w:spacing w:line="240" w:lineRule="auto"/>
              <w:ind w:right="-1" w:firstLine="355"/>
              <w:jc w:val="both"/>
              <w:rPr>
                <w:sz w:val="22"/>
                <w:szCs w:val="22"/>
              </w:rPr>
            </w:pPr>
          </w:p>
        </w:tc>
        <w:tc>
          <w:tcPr>
            <w:tcW w:w="1701" w:type="dxa"/>
          </w:tcPr>
          <w:p w:rsidR="008358EA" w:rsidRPr="00606A0D" w:rsidRDefault="008358EA" w:rsidP="00687E20">
            <w:pPr>
              <w:pStyle w:val="ad"/>
              <w:ind w:left="-76" w:right="-56" w:firstLine="0"/>
              <w:jc w:val="center"/>
              <w:rPr>
                <w:sz w:val="22"/>
                <w:szCs w:val="22"/>
              </w:rPr>
            </w:pPr>
            <w:r w:rsidRPr="00606A0D">
              <w:rPr>
                <w:sz w:val="22"/>
                <w:szCs w:val="22"/>
              </w:rPr>
              <w:t>Комитет по социальной политике, здравоохранению и спорту.</w:t>
            </w:r>
          </w:p>
        </w:tc>
        <w:tc>
          <w:tcPr>
            <w:tcW w:w="1734" w:type="dxa"/>
            <w:gridSpan w:val="2"/>
          </w:tcPr>
          <w:p w:rsidR="008358EA" w:rsidRPr="00606A0D" w:rsidRDefault="00065D8C" w:rsidP="008220D7">
            <w:pPr>
              <w:pStyle w:val="ad"/>
              <w:ind w:firstLine="0"/>
              <w:jc w:val="center"/>
              <w:rPr>
                <w:sz w:val="22"/>
                <w:szCs w:val="22"/>
              </w:rPr>
            </w:pPr>
            <w:proofErr w:type="gramStart"/>
            <w:r w:rsidRPr="00606A0D">
              <w:rPr>
                <w:sz w:val="22"/>
                <w:szCs w:val="22"/>
              </w:rPr>
              <w:t>Принят</w:t>
            </w:r>
            <w:proofErr w:type="gramEnd"/>
            <w:r w:rsidRPr="00606A0D">
              <w:rPr>
                <w:sz w:val="22"/>
                <w:szCs w:val="22"/>
              </w:rPr>
              <w:t xml:space="preserve"> в двух чтениях 29 мая 2019 года</w:t>
            </w:r>
          </w:p>
        </w:tc>
      </w:tr>
      <w:tr w:rsidR="0073305D"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73305D" w:rsidRPr="00606A0D" w:rsidRDefault="00F66912" w:rsidP="00B4348B">
            <w:pPr>
              <w:pStyle w:val="ad"/>
              <w:ind w:firstLine="0"/>
              <w:jc w:val="center"/>
              <w:rPr>
                <w:sz w:val="22"/>
                <w:szCs w:val="22"/>
              </w:rPr>
            </w:pPr>
            <w:r>
              <w:rPr>
                <w:sz w:val="22"/>
                <w:szCs w:val="22"/>
              </w:rPr>
              <w:t>19</w:t>
            </w:r>
          </w:p>
        </w:tc>
        <w:tc>
          <w:tcPr>
            <w:tcW w:w="2382" w:type="dxa"/>
          </w:tcPr>
          <w:p w:rsidR="0073305D" w:rsidRPr="00606A0D" w:rsidRDefault="0073305D" w:rsidP="00C03977">
            <w:pPr>
              <w:pStyle w:val="ab"/>
              <w:autoSpaceDE w:val="0"/>
              <w:autoSpaceDN w:val="0"/>
              <w:adjustRightInd w:val="0"/>
              <w:ind w:left="0" w:right="109"/>
              <w:jc w:val="both"/>
              <w:rPr>
                <w:rFonts w:ascii="Times New Roman" w:hAnsi="Times New Roman" w:cs="Times New Roman"/>
                <w:sz w:val="22"/>
                <w:szCs w:val="22"/>
              </w:rPr>
            </w:pPr>
            <w:r w:rsidRPr="00606A0D">
              <w:rPr>
                <w:rFonts w:ascii="Times New Roman" w:hAnsi="Times New Roman" w:cs="Times New Roman"/>
                <w:sz w:val="22"/>
                <w:szCs w:val="22"/>
              </w:rPr>
              <w:t xml:space="preserve">Об информации Правительства </w:t>
            </w:r>
            <w:r w:rsidRPr="00606A0D">
              <w:rPr>
                <w:rFonts w:ascii="Times New Roman" w:hAnsi="Times New Roman" w:cs="Times New Roman"/>
                <w:sz w:val="22"/>
                <w:szCs w:val="22"/>
              </w:rPr>
              <w:lastRenderedPageBreak/>
              <w:t>Архангельской области</w:t>
            </w:r>
            <w:r w:rsidRPr="00606A0D">
              <w:rPr>
                <w:rFonts w:ascii="Times New Roman" w:hAnsi="Times New Roman" w:cs="Times New Roman"/>
                <w:bCs/>
                <w:sz w:val="22"/>
                <w:szCs w:val="22"/>
              </w:rPr>
              <w:t xml:space="preserve"> о </w:t>
            </w:r>
            <w:r w:rsidRPr="00606A0D">
              <w:rPr>
                <w:rFonts w:ascii="Times New Roman" w:hAnsi="Times New Roman" w:cs="Times New Roman"/>
                <w:sz w:val="22"/>
                <w:szCs w:val="22"/>
              </w:rPr>
              <w:t xml:space="preserve">реализации прав граждан на дополнительное </w:t>
            </w:r>
            <w:r w:rsidR="00C03977" w:rsidRPr="00606A0D">
              <w:rPr>
                <w:rFonts w:ascii="Times New Roman" w:hAnsi="Times New Roman" w:cs="Times New Roman"/>
                <w:sz w:val="22"/>
                <w:szCs w:val="22"/>
              </w:rPr>
              <w:t xml:space="preserve">                               </w:t>
            </w:r>
            <w:r w:rsidRPr="00606A0D">
              <w:rPr>
                <w:rFonts w:ascii="Times New Roman" w:hAnsi="Times New Roman" w:cs="Times New Roman"/>
                <w:sz w:val="22"/>
                <w:szCs w:val="22"/>
              </w:rPr>
              <w:t>и льготное лекарственное обеспечение</w:t>
            </w:r>
            <w:proofErr w:type="gramStart"/>
            <w:r w:rsidRPr="00606A0D">
              <w:rPr>
                <w:rFonts w:ascii="Times New Roman" w:hAnsi="Times New Roman" w:cs="Times New Roman"/>
                <w:sz w:val="22"/>
                <w:szCs w:val="22"/>
              </w:rPr>
              <w:t>.</w:t>
            </w:r>
            <w:proofErr w:type="gramEnd"/>
            <w:r w:rsidR="00C03977" w:rsidRPr="00606A0D">
              <w:rPr>
                <w:rFonts w:ascii="Times New Roman" w:hAnsi="Times New Roman" w:cs="Times New Roman"/>
                <w:sz w:val="22"/>
                <w:szCs w:val="22"/>
              </w:rPr>
              <w:t xml:space="preserve"> (</w:t>
            </w:r>
            <w:proofErr w:type="gramStart"/>
            <w:r w:rsidR="00C03977" w:rsidRPr="00606A0D">
              <w:rPr>
                <w:rFonts w:ascii="Times New Roman" w:hAnsi="Times New Roman" w:cs="Times New Roman"/>
                <w:sz w:val="22"/>
                <w:szCs w:val="22"/>
              </w:rPr>
              <w:t>п</w:t>
            </w:r>
            <w:proofErr w:type="gramEnd"/>
            <w:r w:rsidR="00C03977" w:rsidRPr="00606A0D">
              <w:rPr>
                <w:rFonts w:ascii="Times New Roman" w:hAnsi="Times New Roman" w:cs="Times New Roman"/>
                <w:sz w:val="22"/>
                <w:szCs w:val="22"/>
              </w:rPr>
              <w:t xml:space="preserve">п7/103) </w:t>
            </w:r>
          </w:p>
        </w:tc>
        <w:tc>
          <w:tcPr>
            <w:tcW w:w="1794" w:type="dxa"/>
          </w:tcPr>
          <w:p w:rsidR="0073305D" w:rsidRPr="00606A0D" w:rsidRDefault="0073305D" w:rsidP="0073305D">
            <w:pPr>
              <w:jc w:val="both"/>
              <w:rPr>
                <w:rFonts w:ascii="Times New Roman" w:hAnsi="Times New Roman" w:cs="Times New Roman"/>
                <w:sz w:val="22"/>
                <w:szCs w:val="22"/>
              </w:rPr>
            </w:pPr>
            <w:r w:rsidRPr="00606A0D">
              <w:rPr>
                <w:rFonts w:ascii="Times New Roman" w:hAnsi="Times New Roman" w:cs="Times New Roman"/>
                <w:b/>
                <w:sz w:val="22"/>
                <w:szCs w:val="22"/>
              </w:rPr>
              <w:lastRenderedPageBreak/>
              <w:t xml:space="preserve">Докладчик: </w:t>
            </w:r>
            <w:proofErr w:type="spellStart"/>
            <w:r w:rsidRPr="00606A0D">
              <w:rPr>
                <w:rFonts w:ascii="Times New Roman" w:hAnsi="Times New Roman" w:cs="Times New Roman"/>
                <w:sz w:val="22"/>
                <w:szCs w:val="22"/>
              </w:rPr>
              <w:t>Карпунов</w:t>
            </w:r>
            <w:proofErr w:type="spellEnd"/>
            <w:r w:rsidRPr="00606A0D">
              <w:rPr>
                <w:rFonts w:ascii="Times New Roman" w:hAnsi="Times New Roman" w:cs="Times New Roman"/>
                <w:sz w:val="22"/>
                <w:szCs w:val="22"/>
              </w:rPr>
              <w:t xml:space="preserve"> Антон </w:t>
            </w:r>
            <w:r w:rsidRPr="00606A0D">
              <w:rPr>
                <w:rFonts w:ascii="Times New Roman" w:hAnsi="Times New Roman" w:cs="Times New Roman"/>
                <w:sz w:val="22"/>
                <w:szCs w:val="22"/>
              </w:rPr>
              <w:lastRenderedPageBreak/>
              <w:t>Александрович – министр здравоохранения Архангельской области</w:t>
            </w:r>
          </w:p>
          <w:p w:rsidR="0073305D" w:rsidRPr="00606A0D" w:rsidRDefault="0073305D" w:rsidP="008358EA">
            <w:pPr>
              <w:jc w:val="center"/>
              <w:rPr>
                <w:rFonts w:ascii="Times New Roman" w:hAnsi="Times New Roman" w:cs="Times New Roman"/>
                <w:sz w:val="22"/>
                <w:szCs w:val="22"/>
              </w:rPr>
            </w:pPr>
          </w:p>
        </w:tc>
        <w:tc>
          <w:tcPr>
            <w:tcW w:w="7267" w:type="dxa"/>
            <w:gridSpan w:val="3"/>
          </w:tcPr>
          <w:p w:rsidR="0073305D" w:rsidRPr="00606A0D" w:rsidRDefault="0073305D" w:rsidP="00606A0D">
            <w:pPr>
              <w:suppressAutoHyphens/>
              <w:ind w:firstLine="355"/>
              <w:jc w:val="both"/>
              <w:rPr>
                <w:rFonts w:ascii="Times New Roman" w:hAnsi="Times New Roman" w:cs="Times New Roman"/>
                <w:sz w:val="22"/>
                <w:szCs w:val="22"/>
              </w:rPr>
            </w:pPr>
            <w:r w:rsidRPr="00606A0D">
              <w:rPr>
                <w:rFonts w:ascii="Times New Roman" w:hAnsi="Times New Roman" w:cs="Times New Roman"/>
                <w:sz w:val="22"/>
                <w:szCs w:val="22"/>
              </w:rPr>
              <w:lastRenderedPageBreak/>
              <w:t xml:space="preserve">   </w:t>
            </w:r>
            <w:proofErr w:type="gramStart"/>
            <w:r w:rsidRPr="00606A0D">
              <w:rPr>
                <w:rFonts w:ascii="Times New Roman" w:hAnsi="Times New Roman" w:cs="Times New Roman"/>
                <w:sz w:val="22"/>
                <w:szCs w:val="22"/>
              </w:rPr>
              <w:t xml:space="preserve">Граждане, имеющие право на получение государственной социальной помощи в виде набора социальных услуг (федеральные </w:t>
            </w:r>
            <w:r w:rsidRPr="00606A0D">
              <w:rPr>
                <w:rFonts w:ascii="Times New Roman" w:hAnsi="Times New Roman" w:cs="Times New Roman"/>
                <w:sz w:val="22"/>
                <w:szCs w:val="22"/>
              </w:rPr>
              <w:lastRenderedPageBreak/>
              <w:t>льготники), обеспечиваются лекарственными препаратами, медицинскими изделиями и специализированным лечебным питанием для детей-инвалидов на территории Архангельской области в пределах финансовых средств, выделенных из федерального бюджета на реализацию делегированных полномочий (439,8 млн. рублей на 2019 год).</w:t>
            </w:r>
            <w:proofErr w:type="gramEnd"/>
          </w:p>
          <w:p w:rsidR="0073305D" w:rsidRPr="00606A0D" w:rsidRDefault="0073305D"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По данным территориальных отделов Пенсионного фонда по Архангельской области, на 17 мая 2019 г. имели право на лекарственную составляющую набора социальных услуг 34 593 человек (32,8 процента от общей численности федеральных льготников).</w:t>
            </w:r>
          </w:p>
          <w:p w:rsidR="0073305D" w:rsidRPr="00606A0D" w:rsidRDefault="0073305D"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Выписку льготных рецептов осуществляют 46 учреждений здравоохранения, отпуск товара – 86 аптечных организаций.</w:t>
            </w:r>
          </w:p>
          <w:p w:rsidR="0073305D" w:rsidRPr="00606A0D" w:rsidRDefault="0073305D"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По состоянию на 17 мая 2019 г. выписано 189 013 льготных рецептов, обслужено 188 999 рецептов на общую сумму 172,7 млн. рублей. Средняя стоимость одного рецепта составила 913,77 рублей. </w:t>
            </w:r>
          </w:p>
          <w:p w:rsidR="0073305D" w:rsidRPr="00606A0D" w:rsidRDefault="0073305D"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w:t>
            </w:r>
            <w:proofErr w:type="gramStart"/>
            <w:r w:rsidRPr="00606A0D">
              <w:rPr>
                <w:rFonts w:ascii="Times New Roman" w:hAnsi="Times New Roman" w:cs="Times New Roman"/>
                <w:sz w:val="22"/>
                <w:szCs w:val="22"/>
              </w:rPr>
              <w:t>В соответствии с областным законом от 18 марта 2013 года           № 629-38-ОЗ «О реализации государственных полномочий Архангельской области в сфере охраны здоровья граждан» (в ред. от 19.02.2018) граждане, проживающие на территории Архангельской области, страдающие отдельными заболеваниями, получают лекарственные препараты и медицинские изделия по рецептам врача бесплатно за счет средств областного бюджета (1488,4 млн. рублей на 2019 год).</w:t>
            </w:r>
            <w:proofErr w:type="gramEnd"/>
            <w:r w:rsidRPr="00606A0D">
              <w:rPr>
                <w:rFonts w:ascii="Times New Roman" w:hAnsi="Times New Roman" w:cs="Times New Roman"/>
                <w:sz w:val="22"/>
                <w:szCs w:val="22"/>
              </w:rPr>
              <w:t xml:space="preserve"> Объем выделенных средств на 2019 год из областного бюджета по сравнению с 2018 годом увеличен на 43% (447,88 млн. руб.).</w:t>
            </w:r>
          </w:p>
          <w:p w:rsidR="0073305D" w:rsidRPr="00606A0D" w:rsidRDefault="0073305D"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В региональный регистр </w:t>
            </w:r>
            <w:proofErr w:type="gramStart"/>
            <w:r w:rsidRPr="00606A0D">
              <w:rPr>
                <w:rFonts w:ascii="Times New Roman" w:hAnsi="Times New Roman" w:cs="Times New Roman"/>
                <w:sz w:val="22"/>
                <w:szCs w:val="22"/>
              </w:rPr>
              <w:t>указанной</w:t>
            </w:r>
            <w:proofErr w:type="gramEnd"/>
            <w:r w:rsidRPr="00606A0D">
              <w:rPr>
                <w:rFonts w:ascii="Times New Roman" w:hAnsi="Times New Roman" w:cs="Times New Roman"/>
                <w:sz w:val="22"/>
                <w:szCs w:val="22"/>
              </w:rPr>
              <w:t xml:space="preserve"> категории граждан включен </w:t>
            </w:r>
            <w:r w:rsidRPr="00606A0D">
              <w:rPr>
                <w:rFonts w:ascii="Times New Roman" w:hAnsi="Times New Roman" w:cs="Times New Roman"/>
                <w:sz w:val="22"/>
                <w:szCs w:val="22"/>
              </w:rPr>
              <w:br/>
              <w:t>168 229 человек (по состоянию на 17 мая 2019 г.), выписано 324 897 льготных рецептов, обслужено 324 827 рецептов на сумму 505,39 млн. рублей. Средняя стоимость одного рецепта составила 1 555,87 рублей.</w:t>
            </w:r>
          </w:p>
          <w:p w:rsidR="0073305D" w:rsidRPr="00606A0D" w:rsidRDefault="0073305D"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w:t>
            </w:r>
            <w:proofErr w:type="gramStart"/>
            <w:r w:rsidRPr="00606A0D">
              <w:rPr>
                <w:rFonts w:ascii="Times New Roman" w:hAnsi="Times New Roman" w:cs="Times New Roman"/>
                <w:sz w:val="22"/>
                <w:szCs w:val="22"/>
              </w:rPr>
              <w:t>Закупки лекарственных препаратов, медицинских изделий и специализированного лечебного питания для детей по заявкам медицинских организаций на 2019 год произведены в рамках выделенных средств федерального и областного бюджетов.</w:t>
            </w:r>
            <w:proofErr w:type="gramEnd"/>
          </w:p>
          <w:p w:rsidR="0073305D" w:rsidRPr="00606A0D" w:rsidRDefault="0073305D" w:rsidP="00606A0D">
            <w:pPr>
              <w:suppressAutoHyphens/>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w:t>
            </w:r>
            <w:proofErr w:type="gramStart"/>
            <w:r w:rsidRPr="00606A0D">
              <w:rPr>
                <w:rFonts w:ascii="Times New Roman" w:hAnsi="Times New Roman" w:cs="Times New Roman"/>
                <w:sz w:val="22"/>
                <w:szCs w:val="22"/>
              </w:rPr>
              <w:t xml:space="preserve">Граждане, страдающие гемофилией, </w:t>
            </w:r>
            <w:proofErr w:type="spellStart"/>
            <w:r w:rsidRPr="00606A0D">
              <w:rPr>
                <w:rFonts w:ascii="Times New Roman" w:hAnsi="Times New Roman" w:cs="Times New Roman"/>
                <w:sz w:val="22"/>
                <w:szCs w:val="22"/>
              </w:rPr>
              <w:t>муковисцидозом</w:t>
            </w:r>
            <w:proofErr w:type="spellEnd"/>
            <w:r w:rsidRPr="00606A0D">
              <w:rPr>
                <w:rFonts w:ascii="Times New Roman" w:hAnsi="Times New Roman" w:cs="Times New Roman"/>
                <w:sz w:val="22"/>
                <w:szCs w:val="22"/>
              </w:rPr>
              <w:t xml:space="preserve">, гипофизарным нанизмом, болезнью Гоше, злокачественными новообразованиями лимфоидной, кроветворной и родственной им тканей, рассеянным склерозом, </w:t>
            </w:r>
            <w:proofErr w:type="spellStart"/>
            <w:r w:rsidRPr="00606A0D">
              <w:rPr>
                <w:rFonts w:ascii="Times New Roman" w:hAnsi="Times New Roman" w:cs="Times New Roman"/>
                <w:sz w:val="22"/>
                <w:szCs w:val="22"/>
              </w:rPr>
              <w:t>гемолитико-уремическим</w:t>
            </w:r>
            <w:proofErr w:type="spellEnd"/>
            <w:r w:rsidRPr="00606A0D">
              <w:rPr>
                <w:rFonts w:ascii="Times New Roman" w:hAnsi="Times New Roman" w:cs="Times New Roman"/>
                <w:sz w:val="22"/>
                <w:szCs w:val="22"/>
              </w:rPr>
              <w:t xml:space="preserve"> синдромом, юношеским артритом с системным началом, </w:t>
            </w:r>
            <w:proofErr w:type="spellStart"/>
            <w:r w:rsidRPr="00606A0D">
              <w:rPr>
                <w:rFonts w:ascii="Times New Roman" w:hAnsi="Times New Roman" w:cs="Times New Roman"/>
                <w:sz w:val="22"/>
                <w:szCs w:val="22"/>
              </w:rPr>
              <w:t>мукополисахаридозом</w:t>
            </w:r>
            <w:proofErr w:type="spellEnd"/>
            <w:r w:rsidRPr="00606A0D">
              <w:rPr>
                <w:rFonts w:ascii="Times New Roman" w:hAnsi="Times New Roman" w:cs="Times New Roman"/>
                <w:sz w:val="22"/>
                <w:szCs w:val="22"/>
              </w:rPr>
              <w:t xml:space="preserve"> </w:t>
            </w:r>
            <w:r w:rsidRPr="00606A0D">
              <w:rPr>
                <w:rFonts w:ascii="Times New Roman" w:hAnsi="Times New Roman" w:cs="Times New Roman"/>
                <w:sz w:val="22"/>
                <w:szCs w:val="22"/>
                <w:lang w:val="en-US"/>
              </w:rPr>
              <w:t>I</w:t>
            </w:r>
            <w:r w:rsidRPr="00606A0D">
              <w:rPr>
                <w:rFonts w:ascii="Times New Roman" w:hAnsi="Times New Roman" w:cs="Times New Roman"/>
                <w:sz w:val="22"/>
                <w:szCs w:val="22"/>
              </w:rPr>
              <w:t xml:space="preserve">, </w:t>
            </w:r>
            <w:r w:rsidRPr="00606A0D">
              <w:rPr>
                <w:rFonts w:ascii="Times New Roman" w:hAnsi="Times New Roman" w:cs="Times New Roman"/>
                <w:sz w:val="22"/>
                <w:szCs w:val="22"/>
                <w:lang w:val="en-US"/>
              </w:rPr>
              <w:t>II</w:t>
            </w:r>
            <w:r w:rsidRPr="00606A0D">
              <w:rPr>
                <w:rFonts w:ascii="Times New Roman" w:hAnsi="Times New Roman" w:cs="Times New Roman"/>
                <w:sz w:val="22"/>
                <w:szCs w:val="22"/>
              </w:rPr>
              <w:t xml:space="preserve">, </w:t>
            </w:r>
            <w:r w:rsidRPr="00606A0D">
              <w:rPr>
                <w:rFonts w:ascii="Times New Roman" w:hAnsi="Times New Roman" w:cs="Times New Roman"/>
                <w:sz w:val="22"/>
                <w:szCs w:val="22"/>
                <w:lang w:val="en-US"/>
              </w:rPr>
              <w:t>IV</w:t>
            </w:r>
            <w:r w:rsidRPr="00606A0D">
              <w:rPr>
                <w:rFonts w:ascii="Times New Roman" w:hAnsi="Times New Roman" w:cs="Times New Roman"/>
                <w:sz w:val="22"/>
                <w:szCs w:val="22"/>
              </w:rPr>
              <w:t xml:space="preserve"> типов, лиц после трансплантации органов и (или) тканей обеспечиваются лекарственными препаратами, централизованно закупаемыми за счет средств федерального бюджета (далее – программа «12 нозологий»).</w:t>
            </w:r>
            <w:proofErr w:type="gramEnd"/>
          </w:p>
          <w:p w:rsidR="0073305D" w:rsidRPr="00606A0D" w:rsidRDefault="0073305D"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lastRenderedPageBreak/>
              <w:t xml:space="preserve">   Централизованные поставки лекарственных препаратов по программе «12 нозологий» осуществляются согласно утвержденным заявкам Архангельской области на 2019 год. Получает лечение 931 пациент, выписано 1 485 льготных рецептов, обслужено 1 485 рецептов на сумму 100,27 млн. рублей. Средняя стоимость одного рецепта составляет 67 526,85 рублей. </w:t>
            </w:r>
          </w:p>
          <w:p w:rsidR="0073305D" w:rsidRPr="00606A0D" w:rsidRDefault="0073305D" w:rsidP="00606A0D">
            <w:pPr>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   Министерство здравоохранения Архангельской области осуществляет еженедельный мониторинг доступности льготных лекарственных препаратов для отдельных категорий граждан с рассмотрением оперативных данных о закупках и поставках льготных товаров, </w:t>
            </w:r>
            <w:proofErr w:type="spellStart"/>
            <w:r w:rsidRPr="00606A0D">
              <w:rPr>
                <w:rFonts w:ascii="Times New Roman" w:hAnsi="Times New Roman" w:cs="Times New Roman"/>
                <w:sz w:val="22"/>
                <w:szCs w:val="22"/>
              </w:rPr>
              <w:t>дефектуре</w:t>
            </w:r>
            <w:proofErr w:type="spellEnd"/>
            <w:r w:rsidRPr="00606A0D">
              <w:rPr>
                <w:rFonts w:ascii="Times New Roman" w:hAnsi="Times New Roman" w:cs="Times New Roman"/>
                <w:sz w:val="22"/>
                <w:szCs w:val="22"/>
              </w:rPr>
              <w:t xml:space="preserve"> лекарственных препаратов, количестве выписанных и обслуженных рецептов.</w:t>
            </w:r>
          </w:p>
          <w:p w:rsidR="0073305D" w:rsidRPr="00606A0D" w:rsidRDefault="0073305D" w:rsidP="00606A0D">
            <w:pPr>
              <w:autoSpaceDE w:val="0"/>
              <w:autoSpaceDN w:val="0"/>
              <w:adjustRightInd w:val="0"/>
              <w:ind w:firstLine="355"/>
              <w:jc w:val="both"/>
              <w:rPr>
                <w:rFonts w:ascii="Times New Roman" w:hAnsi="Times New Roman" w:cs="Times New Roman"/>
                <w:sz w:val="22"/>
                <w:szCs w:val="22"/>
              </w:rPr>
            </w:pPr>
          </w:p>
        </w:tc>
        <w:tc>
          <w:tcPr>
            <w:tcW w:w="1701" w:type="dxa"/>
          </w:tcPr>
          <w:p w:rsidR="0073305D" w:rsidRPr="00606A0D" w:rsidRDefault="0073305D" w:rsidP="00687E20">
            <w:pPr>
              <w:pStyle w:val="ad"/>
              <w:ind w:left="-76" w:right="-56" w:firstLine="0"/>
              <w:jc w:val="center"/>
              <w:rPr>
                <w:sz w:val="22"/>
                <w:szCs w:val="22"/>
              </w:rPr>
            </w:pPr>
            <w:r w:rsidRPr="00606A0D">
              <w:rPr>
                <w:sz w:val="22"/>
                <w:szCs w:val="22"/>
              </w:rPr>
              <w:lastRenderedPageBreak/>
              <w:t xml:space="preserve">Комитет по социальной </w:t>
            </w:r>
            <w:r w:rsidRPr="00606A0D">
              <w:rPr>
                <w:sz w:val="22"/>
                <w:szCs w:val="22"/>
              </w:rPr>
              <w:lastRenderedPageBreak/>
              <w:t>политике, здравоохранению и спорту.</w:t>
            </w:r>
          </w:p>
        </w:tc>
        <w:tc>
          <w:tcPr>
            <w:tcW w:w="1734" w:type="dxa"/>
            <w:gridSpan w:val="2"/>
          </w:tcPr>
          <w:p w:rsidR="0073305D" w:rsidRPr="00606A0D" w:rsidRDefault="0073305D" w:rsidP="0073305D">
            <w:pPr>
              <w:pStyle w:val="24"/>
              <w:spacing w:after="0" w:line="240" w:lineRule="auto"/>
              <w:jc w:val="both"/>
              <w:rPr>
                <w:sz w:val="22"/>
                <w:szCs w:val="22"/>
              </w:rPr>
            </w:pPr>
            <w:r w:rsidRPr="00606A0D">
              <w:rPr>
                <w:sz w:val="22"/>
                <w:szCs w:val="22"/>
              </w:rPr>
              <w:lastRenderedPageBreak/>
              <w:t>Решили:</w:t>
            </w:r>
          </w:p>
          <w:p w:rsidR="0073305D" w:rsidRPr="00606A0D" w:rsidRDefault="0073305D" w:rsidP="0073305D">
            <w:pPr>
              <w:pStyle w:val="Default"/>
              <w:tabs>
                <w:tab w:val="left" w:pos="709"/>
              </w:tabs>
              <w:jc w:val="both"/>
              <w:rPr>
                <w:rFonts w:ascii="Times New Roman" w:hAnsi="Times New Roman" w:cs="Times New Roman"/>
                <w:sz w:val="22"/>
                <w:szCs w:val="22"/>
              </w:rPr>
            </w:pPr>
            <w:r w:rsidRPr="00606A0D">
              <w:rPr>
                <w:rFonts w:ascii="Times New Roman" w:hAnsi="Times New Roman" w:cs="Times New Roman"/>
                <w:sz w:val="22"/>
                <w:szCs w:val="22"/>
              </w:rPr>
              <w:t xml:space="preserve">   1. </w:t>
            </w:r>
            <w:r w:rsidRPr="00606A0D">
              <w:rPr>
                <w:rFonts w:ascii="Times New Roman" w:hAnsi="Times New Roman" w:cs="Times New Roman"/>
                <w:sz w:val="22"/>
                <w:szCs w:val="22"/>
              </w:rPr>
              <w:lastRenderedPageBreak/>
              <w:t xml:space="preserve">Информацию Правительства Архангельской области </w:t>
            </w:r>
            <w:r w:rsidRPr="00606A0D">
              <w:rPr>
                <w:rFonts w:ascii="Times New Roman" w:hAnsi="Times New Roman" w:cs="Times New Roman"/>
                <w:bCs/>
                <w:sz w:val="22"/>
                <w:szCs w:val="22"/>
              </w:rPr>
              <w:t xml:space="preserve">о </w:t>
            </w:r>
            <w:r w:rsidRPr="00606A0D">
              <w:rPr>
                <w:rFonts w:ascii="Times New Roman" w:hAnsi="Times New Roman" w:cs="Times New Roman"/>
                <w:sz w:val="22"/>
                <w:szCs w:val="22"/>
              </w:rPr>
              <w:t>реализации прав граждан на дополнительное и льготное лекарственное обеспечение принять к сведению.</w:t>
            </w:r>
          </w:p>
          <w:p w:rsidR="0073305D" w:rsidRPr="00606A0D" w:rsidRDefault="0073305D" w:rsidP="0073305D">
            <w:pPr>
              <w:pStyle w:val="ConsPlusTitle"/>
              <w:jc w:val="both"/>
              <w:rPr>
                <w:rFonts w:ascii="Times New Roman" w:hAnsi="Times New Roman" w:cs="Times New Roman"/>
                <w:b w:val="0"/>
              </w:rPr>
            </w:pPr>
            <w:r w:rsidRPr="00606A0D">
              <w:rPr>
                <w:rFonts w:ascii="Times New Roman" w:hAnsi="Times New Roman" w:cs="Times New Roman"/>
                <w:b w:val="0"/>
              </w:rPr>
              <w:t xml:space="preserve">   2. Рекомендовать Правительству Архангельской области:</w:t>
            </w:r>
          </w:p>
          <w:p w:rsidR="0073305D" w:rsidRPr="00606A0D" w:rsidRDefault="0073305D" w:rsidP="0073305D">
            <w:pPr>
              <w:pStyle w:val="ConsPlusTitle"/>
              <w:jc w:val="both"/>
              <w:rPr>
                <w:rFonts w:ascii="Times New Roman" w:hAnsi="Times New Roman" w:cs="Times New Roman"/>
                <w:b w:val="0"/>
              </w:rPr>
            </w:pPr>
            <w:r w:rsidRPr="00606A0D">
              <w:rPr>
                <w:rFonts w:ascii="Times New Roman" w:hAnsi="Times New Roman" w:cs="Times New Roman"/>
                <w:b w:val="0"/>
              </w:rPr>
              <w:t xml:space="preserve">   1) в ходе исполнения областного бюджета в случае необходимости изыскать возможность увеличения финансирования на реализацию мероприятий по льготному лекарственному обеспечению отдельных категорий граждан не позднее второго </w:t>
            </w:r>
            <w:r w:rsidRPr="00606A0D">
              <w:rPr>
                <w:rFonts w:ascii="Times New Roman" w:hAnsi="Times New Roman" w:cs="Times New Roman"/>
                <w:b w:val="0"/>
              </w:rPr>
              <w:lastRenderedPageBreak/>
              <w:t>квартала 2019 года;</w:t>
            </w:r>
          </w:p>
          <w:p w:rsidR="0073305D" w:rsidRPr="00606A0D" w:rsidRDefault="0073305D" w:rsidP="0073305D">
            <w:pPr>
              <w:pStyle w:val="ConsPlusTitle"/>
              <w:jc w:val="both"/>
              <w:rPr>
                <w:rFonts w:ascii="Times New Roman" w:hAnsi="Times New Roman" w:cs="Times New Roman"/>
                <w:b w:val="0"/>
              </w:rPr>
            </w:pPr>
            <w:r w:rsidRPr="00606A0D">
              <w:rPr>
                <w:rFonts w:ascii="Times New Roman" w:hAnsi="Times New Roman" w:cs="Times New Roman"/>
                <w:b w:val="0"/>
              </w:rPr>
              <w:t xml:space="preserve">   2) обратиться в адрес Правительства Российской Федерации с просьбой рассмотреть вопрос о финансировании за счет средств федерального бюджета лекарственного обеспечения лиц, страдающих </w:t>
            </w:r>
            <w:proofErr w:type="spellStart"/>
            <w:r w:rsidRPr="00606A0D">
              <w:rPr>
                <w:rFonts w:ascii="Times New Roman" w:hAnsi="Times New Roman" w:cs="Times New Roman"/>
                <w:b w:val="0"/>
              </w:rPr>
              <w:t>орфанными</w:t>
            </w:r>
            <w:proofErr w:type="spellEnd"/>
            <w:r w:rsidRPr="00606A0D">
              <w:rPr>
                <w:rFonts w:ascii="Times New Roman" w:hAnsi="Times New Roman" w:cs="Times New Roman"/>
                <w:b w:val="0"/>
              </w:rPr>
              <w:t xml:space="preserve"> заболеваниями, в полном объеме;</w:t>
            </w:r>
          </w:p>
          <w:p w:rsidR="0073305D" w:rsidRPr="00606A0D" w:rsidRDefault="0073305D" w:rsidP="0073305D">
            <w:pPr>
              <w:jc w:val="both"/>
              <w:rPr>
                <w:rFonts w:ascii="Times New Roman" w:hAnsi="Times New Roman" w:cs="Times New Roman"/>
                <w:sz w:val="22"/>
                <w:szCs w:val="22"/>
              </w:rPr>
            </w:pPr>
            <w:r w:rsidRPr="00606A0D">
              <w:rPr>
                <w:rFonts w:ascii="Times New Roman" w:hAnsi="Times New Roman" w:cs="Times New Roman"/>
                <w:sz w:val="22"/>
                <w:szCs w:val="22"/>
              </w:rPr>
              <w:t xml:space="preserve">   3. Обратить внимание министерства здравоохранения Архангельской области на недопустимость сбоев в обеспечении жизненно важными лекарственными препаратами отдельных категорий </w:t>
            </w:r>
            <w:r w:rsidRPr="00606A0D">
              <w:rPr>
                <w:rFonts w:ascii="Times New Roman" w:hAnsi="Times New Roman" w:cs="Times New Roman"/>
                <w:sz w:val="22"/>
                <w:szCs w:val="22"/>
              </w:rPr>
              <w:lastRenderedPageBreak/>
              <w:t>граждан.</w:t>
            </w:r>
          </w:p>
          <w:p w:rsidR="0073305D" w:rsidRPr="00606A0D" w:rsidRDefault="0073305D" w:rsidP="0073305D">
            <w:pPr>
              <w:pStyle w:val="ConsPlusTitle"/>
              <w:jc w:val="both"/>
              <w:rPr>
                <w:rFonts w:ascii="Times New Roman" w:hAnsi="Times New Roman" w:cs="Times New Roman"/>
                <w:b w:val="0"/>
              </w:rPr>
            </w:pPr>
            <w:r w:rsidRPr="00606A0D">
              <w:rPr>
                <w:rFonts w:ascii="Times New Roman" w:hAnsi="Times New Roman" w:cs="Times New Roman"/>
                <w:b w:val="0"/>
              </w:rPr>
              <w:t xml:space="preserve">   4. Рекомендовать министерству здравоохранения Архангельской области: </w:t>
            </w:r>
          </w:p>
          <w:p w:rsidR="0073305D" w:rsidRPr="00606A0D" w:rsidRDefault="0073305D" w:rsidP="0073305D">
            <w:pPr>
              <w:autoSpaceDE w:val="0"/>
              <w:autoSpaceDN w:val="0"/>
              <w:adjustRightInd w:val="0"/>
              <w:jc w:val="both"/>
              <w:rPr>
                <w:rFonts w:ascii="Times New Roman" w:hAnsi="Times New Roman" w:cs="Times New Roman"/>
                <w:sz w:val="22"/>
                <w:szCs w:val="22"/>
              </w:rPr>
            </w:pPr>
            <w:r w:rsidRPr="00606A0D">
              <w:rPr>
                <w:rFonts w:ascii="Times New Roman" w:hAnsi="Times New Roman" w:cs="Times New Roman"/>
                <w:sz w:val="22"/>
                <w:szCs w:val="22"/>
              </w:rPr>
              <w:t xml:space="preserve">   1) обратить особое внимание на реализацию мероприятий федерального проекта «Борьба с онкологическими заболеваниями»  национального проекта «Здравоохранение» в части лекарственного обеспечения лиц, страдающих онкологическими заболеваниями;</w:t>
            </w:r>
          </w:p>
          <w:p w:rsidR="0073305D" w:rsidRPr="00606A0D" w:rsidRDefault="0073305D" w:rsidP="0073305D">
            <w:pPr>
              <w:autoSpaceDE w:val="0"/>
              <w:autoSpaceDN w:val="0"/>
              <w:adjustRightInd w:val="0"/>
              <w:jc w:val="both"/>
              <w:rPr>
                <w:rFonts w:ascii="Times New Roman" w:hAnsi="Times New Roman" w:cs="Times New Roman"/>
                <w:sz w:val="22"/>
                <w:szCs w:val="22"/>
              </w:rPr>
            </w:pPr>
            <w:r w:rsidRPr="00606A0D">
              <w:rPr>
                <w:rFonts w:ascii="Times New Roman" w:hAnsi="Times New Roman" w:cs="Times New Roman"/>
                <w:sz w:val="22"/>
                <w:szCs w:val="22"/>
              </w:rPr>
              <w:t xml:space="preserve">   2) в целях повышения доступности и качества лекарственного обеспечения отдельных категорий </w:t>
            </w:r>
            <w:r w:rsidRPr="00606A0D">
              <w:rPr>
                <w:rFonts w:ascii="Times New Roman" w:hAnsi="Times New Roman" w:cs="Times New Roman"/>
                <w:sz w:val="22"/>
                <w:szCs w:val="22"/>
              </w:rPr>
              <w:lastRenderedPageBreak/>
              <w:t>граждан:</w:t>
            </w:r>
          </w:p>
          <w:p w:rsidR="0073305D" w:rsidRPr="00606A0D" w:rsidRDefault="0073305D" w:rsidP="0073305D">
            <w:pPr>
              <w:autoSpaceDE w:val="0"/>
              <w:autoSpaceDN w:val="0"/>
              <w:adjustRightInd w:val="0"/>
              <w:jc w:val="both"/>
              <w:rPr>
                <w:rFonts w:ascii="Times New Roman" w:hAnsi="Times New Roman" w:cs="Times New Roman"/>
                <w:sz w:val="22"/>
                <w:szCs w:val="22"/>
              </w:rPr>
            </w:pPr>
            <w:r w:rsidRPr="00606A0D">
              <w:rPr>
                <w:rFonts w:ascii="Times New Roman" w:hAnsi="Times New Roman" w:cs="Times New Roman"/>
                <w:sz w:val="22"/>
                <w:szCs w:val="22"/>
              </w:rPr>
              <w:t xml:space="preserve">   - обеспечить </w:t>
            </w:r>
            <w:proofErr w:type="gramStart"/>
            <w:r w:rsidRPr="00606A0D">
              <w:rPr>
                <w:rFonts w:ascii="Times New Roman" w:hAnsi="Times New Roman" w:cs="Times New Roman"/>
                <w:sz w:val="22"/>
                <w:szCs w:val="22"/>
              </w:rPr>
              <w:t>контроль за</w:t>
            </w:r>
            <w:proofErr w:type="gramEnd"/>
            <w:r w:rsidRPr="00606A0D">
              <w:rPr>
                <w:rFonts w:ascii="Times New Roman" w:hAnsi="Times New Roman" w:cs="Times New Roman"/>
                <w:sz w:val="22"/>
                <w:szCs w:val="22"/>
              </w:rPr>
              <w:t xml:space="preserve"> работой врачебных комиссий государственных медицинских организаций Архангельской области по отбору пациентов, нуждающихся в выписке оригинальных препаратов;</w:t>
            </w:r>
          </w:p>
          <w:p w:rsidR="0073305D" w:rsidRPr="00606A0D" w:rsidRDefault="0073305D" w:rsidP="0073305D">
            <w:pPr>
              <w:autoSpaceDE w:val="0"/>
              <w:autoSpaceDN w:val="0"/>
              <w:adjustRightInd w:val="0"/>
              <w:jc w:val="both"/>
              <w:rPr>
                <w:rFonts w:ascii="Times New Roman" w:hAnsi="Times New Roman" w:cs="Times New Roman"/>
                <w:sz w:val="22"/>
                <w:szCs w:val="22"/>
              </w:rPr>
            </w:pPr>
            <w:r w:rsidRPr="00606A0D">
              <w:rPr>
                <w:rFonts w:ascii="Times New Roman" w:hAnsi="Times New Roman" w:cs="Times New Roman"/>
                <w:sz w:val="22"/>
                <w:szCs w:val="22"/>
              </w:rPr>
              <w:t xml:space="preserve">   - принять необходимые меры по укомплектованию должностей клинических фармакологов в государственных медицинских организациях Архангельской области;</w:t>
            </w:r>
          </w:p>
          <w:p w:rsidR="0073305D" w:rsidRPr="00606A0D" w:rsidRDefault="0073305D" w:rsidP="0073305D">
            <w:pPr>
              <w:jc w:val="both"/>
              <w:rPr>
                <w:rFonts w:ascii="Times New Roman" w:hAnsi="Times New Roman" w:cs="Times New Roman"/>
                <w:sz w:val="22"/>
                <w:szCs w:val="22"/>
              </w:rPr>
            </w:pPr>
            <w:r w:rsidRPr="00606A0D">
              <w:rPr>
                <w:rFonts w:ascii="Times New Roman" w:hAnsi="Times New Roman" w:cs="Times New Roman"/>
                <w:sz w:val="22"/>
                <w:szCs w:val="22"/>
              </w:rPr>
              <w:t xml:space="preserve">   3) обеспечить необходимое информирование медицинских работников и населения по вопросам лекарственного обеспечения отдельных </w:t>
            </w:r>
            <w:r w:rsidRPr="00606A0D">
              <w:rPr>
                <w:rFonts w:ascii="Times New Roman" w:hAnsi="Times New Roman" w:cs="Times New Roman"/>
                <w:sz w:val="22"/>
                <w:szCs w:val="22"/>
              </w:rPr>
              <w:lastRenderedPageBreak/>
              <w:t>категорий граждан.</w:t>
            </w:r>
          </w:p>
          <w:p w:rsidR="0073305D" w:rsidRPr="00606A0D" w:rsidRDefault="0073305D" w:rsidP="008220D7">
            <w:pPr>
              <w:pStyle w:val="ad"/>
              <w:ind w:firstLine="0"/>
              <w:jc w:val="center"/>
              <w:rPr>
                <w:sz w:val="22"/>
                <w:szCs w:val="22"/>
              </w:rPr>
            </w:pPr>
          </w:p>
        </w:tc>
      </w:tr>
      <w:tr w:rsidR="0073305D"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73305D" w:rsidRPr="00606A0D" w:rsidRDefault="00F66912" w:rsidP="00B4348B">
            <w:pPr>
              <w:pStyle w:val="ad"/>
              <w:ind w:firstLine="0"/>
              <w:jc w:val="center"/>
              <w:rPr>
                <w:sz w:val="22"/>
                <w:szCs w:val="22"/>
              </w:rPr>
            </w:pPr>
            <w:r>
              <w:rPr>
                <w:sz w:val="22"/>
                <w:szCs w:val="22"/>
              </w:rPr>
              <w:lastRenderedPageBreak/>
              <w:t>20</w:t>
            </w:r>
          </w:p>
        </w:tc>
        <w:tc>
          <w:tcPr>
            <w:tcW w:w="2382" w:type="dxa"/>
          </w:tcPr>
          <w:p w:rsidR="0073305D" w:rsidRPr="00606A0D" w:rsidRDefault="00C718CA" w:rsidP="00D82751">
            <w:pPr>
              <w:pStyle w:val="ab"/>
              <w:autoSpaceDE w:val="0"/>
              <w:autoSpaceDN w:val="0"/>
              <w:adjustRightInd w:val="0"/>
              <w:ind w:left="0" w:right="109"/>
              <w:jc w:val="both"/>
              <w:rPr>
                <w:rFonts w:ascii="Times New Roman" w:hAnsi="Times New Roman" w:cs="Times New Roman"/>
                <w:sz w:val="22"/>
                <w:szCs w:val="22"/>
              </w:rPr>
            </w:pPr>
            <w:r w:rsidRPr="00606A0D">
              <w:rPr>
                <w:rFonts w:ascii="Times New Roman" w:hAnsi="Times New Roman" w:cs="Times New Roman"/>
                <w:sz w:val="22"/>
                <w:szCs w:val="22"/>
              </w:rPr>
              <w:t>О внесении изменений в статью 3 областного закона «О мерах социальной поддержки ветеранов, граждан, пострадавших от политических репрессий, и иных категорий граждан»</w:t>
            </w:r>
            <w:r w:rsidR="00D82751" w:rsidRPr="00606A0D">
              <w:rPr>
                <w:rFonts w:ascii="Times New Roman" w:hAnsi="Times New Roman" w:cs="Times New Roman"/>
                <w:sz w:val="22"/>
                <w:szCs w:val="22"/>
              </w:rPr>
              <w:t xml:space="preserve"> (пз</w:t>
            </w:r>
            <w:proofErr w:type="gramStart"/>
            <w:r w:rsidR="00D82751" w:rsidRPr="00606A0D">
              <w:rPr>
                <w:rFonts w:ascii="Times New Roman" w:hAnsi="Times New Roman" w:cs="Times New Roman"/>
                <w:sz w:val="22"/>
                <w:szCs w:val="22"/>
              </w:rPr>
              <w:t>7</w:t>
            </w:r>
            <w:proofErr w:type="gramEnd"/>
            <w:r w:rsidR="00D82751" w:rsidRPr="00606A0D">
              <w:rPr>
                <w:rFonts w:ascii="Times New Roman" w:hAnsi="Times New Roman" w:cs="Times New Roman"/>
                <w:sz w:val="22"/>
                <w:szCs w:val="22"/>
              </w:rPr>
              <w:t>/142)</w:t>
            </w:r>
          </w:p>
        </w:tc>
        <w:tc>
          <w:tcPr>
            <w:tcW w:w="1794" w:type="dxa"/>
          </w:tcPr>
          <w:p w:rsidR="00C718CA" w:rsidRPr="00606A0D" w:rsidRDefault="00C718CA" w:rsidP="00C718CA">
            <w:pPr>
              <w:jc w:val="both"/>
              <w:rPr>
                <w:rFonts w:ascii="Times New Roman" w:hAnsi="Times New Roman" w:cs="Times New Roman"/>
                <w:sz w:val="22"/>
                <w:szCs w:val="22"/>
              </w:rPr>
            </w:pPr>
            <w:r w:rsidRPr="00606A0D">
              <w:rPr>
                <w:rFonts w:ascii="Times New Roman" w:hAnsi="Times New Roman" w:cs="Times New Roman"/>
                <w:sz w:val="22"/>
                <w:szCs w:val="22"/>
              </w:rPr>
              <w:t xml:space="preserve">Губернатор </w:t>
            </w:r>
            <w:r w:rsidR="00606A0D" w:rsidRPr="00606A0D">
              <w:rPr>
                <w:rFonts w:ascii="Times New Roman" w:hAnsi="Times New Roman" w:cs="Times New Roman"/>
                <w:sz w:val="22"/>
                <w:szCs w:val="22"/>
              </w:rPr>
              <w:t>Архангельской области</w:t>
            </w:r>
            <w:r w:rsidRPr="00606A0D">
              <w:rPr>
                <w:rFonts w:ascii="Times New Roman" w:hAnsi="Times New Roman" w:cs="Times New Roman"/>
                <w:sz w:val="22"/>
                <w:szCs w:val="22"/>
              </w:rPr>
              <w:t xml:space="preserve"> Орлов И.А./</w:t>
            </w:r>
          </w:p>
          <w:p w:rsidR="00C718CA" w:rsidRPr="00606A0D" w:rsidRDefault="00C718CA" w:rsidP="00C718CA">
            <w:pPr>
              <w:jc w:val="both"/>
              <w:rPr>
                <w:rFonts w:ascii="Times New Roman" w:hAnsi="Times New Roman" w:cs="Times New Roman"/>
                <w:b/>
                <w:sz w:val="22"/>
                <w:szCs w:val="22"/>
              </w:rPr>
            </w:pPr>
            <w:r w:rsidRPr="00606A0D">
              <w:rPr>
                <w:rFonts w:ascii="Times New Roman" w:hAnsi="Times New Roman" w:cs="Times New Roman"/>
                <w:sz w:val="22"/>
                <w:szCs w:val="22"/>
              </w:rPr>
              <w:t>Молчанова Е</w:t>
            </w:r>
            <w:r w:rsidR="00606A0D" w:rsidRPr="00606A0D">
              <w:rPr>
                <w:rFonts w:ascii="Times New Roman" w:hAnsi="Times New Roman" w:cs="Times New Roman"/>
                <w:sz w:val="22"/>
                <w:szCs w:val="22"/>
              </w:rPr>
              <w:t>.</w:t>
            </w:r>
            <w:r w:rsidRPr="00606A0D">
              <w:rPr>
                <w:rFonts w:ascii="Times New Roman" w:hAnsi="Times New Roman" w:cs="Times New Roman"/>
                <w:sz w:val="22"/>
                <w:szCs w:val="22"/>
              </w:rPr>
              <w:t>В</w:t>
            </w:r>
            <w:r w:rsidR="00606A0D" w:rsidRPr="00606A0D">
              <w:rPr>
                <w:rFonts w:ascii="Times New Roman" w:hAnsi="Times New Roman" w:cs="Times New Roman"/>
                <w:sz w:val="22"/>
                <w:szCs w:val="22"/>
              </w:rPr>
              <w:t>.</w:t>
            </w:r>
            <w:r w:rsidRPr="00606A0D">
              <w:rPr>
                <w:rFonts w:ascii="Times New Roman" w:hAnsi="Times New Roman" w:cs="Times New Roman"/>
                <w:sz w:val="22"/>
                <w:szCs w:val="22"/>
              </w:rPr>
              <w:t>–министр труда, занятости и социального развития Архангельской области</w:t>
            </w:r>
          </w:p>
          <w:p w:rsidR="0073305D" w:rsidRPr="00606A0D" w:rsidRDefault="0073305D" w:rsidP="0073305D">
            <w:pPr>
              <w:jc w:val="both"/>
              <w:rPr>
                <w:rFonts w:ascii="Times New Roman" w:hAnsi="Times New Roman" w:cs="Times New Roman"/>
                <w:b/>
                <w:sz w:val="22"/>
                <w:szCs w:val="22"/>
              </w:rPr>
            </w:pPr>
          </w:p>
        </w:tc>
        <w:tc>
          <w:tcPr>
            <w:tcW w:w="7267" w:type="dxa"/>
            <w:gridSpan w:val="3"/>
          </w:tcPr>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В соответствии с областным законом от 10 ноября 2004 года № 262-33-ОЗ «О мерах социальной поддержки ветеранов, граждан, пострадавших от политических репрессий, и иных категорий граждан» (далее – областной закон № 262-33-03) мера социальной поддержки в виде ежемесячной денежной выплаты в размере 456 рублей (далее также - ежемесячная денежная выплата) предоставляется гражданам:</w:t>
            </w:r>
          </w:p>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w:t>
            </w:r>
            <w:proofErr w:type="gramStart"/>
            <w:r w:rsidRPr="00606A0D">
              <w:rPr>
                <w:sz w:val="22"/>
                <w:szCs w:val="22"/>
              </w:rPr>
              <w:t>- которым присвоены звания «Ветеран труда», «Ветеран труда Архангельской области», ветеранам военной службы, имеющим право на пенсию в соответствии с законодательством Российской Федерации либо достигшим возраста соответственно 55 лет для мужчин и 50 лет для женщин и соответствующим условиям, необходимым для назначения страховой пенсии по старости в соответствии с действовавшим на 31 декабря 2018 года законодательством Российской Федерации;</w:t>
            </w:r>
            <w:proofErr w:type="gramEnd"/>
          </w:p>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 подвергшимся политическим репрессиям и впоследствии реабилитированным;</w:t>
            </w:r>
          </w:p>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w:t>
            </w:r>
            <w:proofErr w:type="gramStart"/>
            <w:r w:rsidRPr="00606A0D">
              <w:rPr>
                <w:sz w:val="22"/>
                <w:szCs w:val="22"/>
              </w:rPr>
              <w:t xml:space="preserve">- признанным пострадавшими от политических репрессий; </w:t>
            </w:r>
            <w:proofErr w:type="gramEnd"/>
          </w:p>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В целях повышения уровня жизни граждан, являющихся получателями ежемесячной денежной выплаты, законопроектом предлагается исходя из возможностей областного бюджета поэтапное повышение размера такой выплаты: с 1 октября 2019 года размер ежемесячной денежной выплаты предлагается установить в размере 656 рублей, а с 1 января 2020 года – в размере 856 рублей.</w:t>
            </w:r>
          </w:p>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В 2019 году количество получателей ежемесячной денежной выплаты с учетом индексации ее размера составит 208 753 человека.</w:t>
            </w:r>
          </w:p>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Поэтапное повышение размера ежемесячной денежной выплаты, в свою очередь, позволит оптимально распределить нагрузку на областной бюджет и предусмотреть увеличение размера ежемесячной денежной выплаты уже в четвертом квартале 2019 года.</w:t>
            </w:r>
          </w:p>
          <w:p w:rsidR="00C718CA" w:rsidRPr="00606A0D" w:rsidRDefault="00C718CA" w:rsidP="00606A0D">
            <w:pPr>
              <w:pStyle w:val="1"/>
              <w:shd w:val="clear" w:color="auto" w:fill="auto"/>
              <w:spacing w:line="240" w:lineRule="auto"/>
              <w:ind w:firstLine="355"/>
              <w:jc w:val="both"/>
              <w:rPr>
                <w:sz w:val="22"/>
                <w:szCs w:val="22"/>
              </w:rPr>
            </w:pPr>
            <w:r w:rsidRPr="00606A0D">
              <w:rPr>
                <w:sz w:val="22"/>
                <w:szCs w:val="22"/>
              </w:rPr>
              <w:t xml:space="preserve">   Согласно законопроекту с 1 января 2021 года размер ежемесячной денежной выплаты увеличивается (индексируется) ежегодно один раз в год на уровень инфляции в Архангельской области в соответствии с </w:t>
            </w:r>
            <w:r w:rsidRPr="00606A0D">
              <w:rPr>
                <w:sz w:val="22"/>
                <w:szCs w:val="22"/>
              </w:rPr>
              <w:lastRenderedPageBreak/>
              <w:t>областным законом об областном бюджете на очередной финансовый год и на плановый период.</w:t>
            </w:r>
          </w:p>
          <w:p w:rsidR="0073305D" w:rsidRPr="00606A0D" w:rsidRDefault="00D82751"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К законопроекту поступили</w:t>
            </w:r>
            <w:r w:rsidR="004365EA" w:rsidRPr="00606A0D">
              <w:rPr>
                <w:rFonts w:ascii="Times New Roman" w:hAnsi="Times New Roman" w:cs="Times New Roman"/>
                <w:sz w:val="22"/>
                <w:szCs w:val="22"/>
              </w:rPr>
              <w:t xml:space="preserve"> отзывы администраций: МО «Город Коряжма», МО «Шенкурский муниципальный район», Прокуратуры АО, уполномоченного по правам </w:t>
            </w:r>
            <w:r w:rsidR="002F01B4" w:rsidRPr="00606A0D">
              <w:rPr>
                <w:rFonts w:ascii="Times New Roman" w:hAnsi="Times New Roman" w:cs="Times New Roman"/>
                <w:sz w:val="22"/>
                <w:szCs w:val="22"/>
              </w:rPr>
              <w:t>человека в АО</w:t>
            </w:r>
          </w:p>
        </w:tc>
        <w:tc>
          <w:tcPr>
            <w:tcW w:w="1701" w:type="dxa"/>
          </w:tcPr>
          <w:p w:rsidR="0073305D" w:rsidRPr="00606A0D" w:rsidRDefault="00C718CA" w:rsidP="00687E20">
            <w:pPr>
              <w:pStyle w:val="ad"/>
              <w:ind w:left="-76" w:right="-56" w:firstLine="0"/>
              <w:jc w:val="center"/>
              <w:rPr>
                <w:sz w:val="22"/>
                <w:szCs w:val="22"/>
              </w:rPr>
            </w:pPr>
            <w:r w:rsidRPr="00606A0D">
              <w:rPr>
                <w:sz w:val="22"/>
                <w:szCs w:val="22"/>
              </w:rPr>
              <w:lastRenderedPageBreak/>
              <w:t>Комитет по социальной политике, здравоохранению и спорту.</w:t>
            </w:r>
          </w:p>
        </w:tc>
        <w:tc>
          <w:tcPr>
            <w:tcW w:w="1734" w:type="dxa"/>
            <w:gridSpan w:val="2"/>
          </w:tcPr>
          <w:p w:rsidR="0073305D" w:rsidRPr="00606A0D" w:rsidRDefault="00C03977" w:rsidP="0073305D">
            <w:pPr>
              <w:pStyle w:val="24"/>
              <w:spacing w:after="0" w:line="240" w:lineRule="auto"/>
              <w:jc w:val="both"/>
              <w:rPr>
                <w:sz w:val="22"/>
                <w:szCs w:val="22"/>
              </w:rPr>
            </w:pPr>
            <w:proofErr w:type="gramStart"/>
            <w:r w:rsidRPr="00606A0D">
              <w:rPr>
                <w:sz w:val="22"/>
                <w:szCs w:val="22"/>
              </w:rPr>
              <w:t>Принят</w:t>
            </w:r>
            <w:proofErr w:type="gramEnd"/>
            <w:r w:rsidRPr="00606A0D">
              <w:rPr>
                <w:sz w:val="22"/>
                <w:szCs w:val="22"/>
              </w:rPr>
              <w:t xml:space="preserve"> в двух чтениях 29 мая 2019 года</w:t>
            </w:r>
          </w:p>
        </w:tc>
      </w:tr>
      <w:tr w:rsidR="00C718CA"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C718CA" w:rsidRPr="00606A0D" w:rsidRDefault="00F66912" w:rsidP="00B4348B">
            <w:pPr>
              <w:pStyle w:val="ad"/>
              <w:ind w:firstLine="0"/>
              <w:jc w:val="center"/>
              <w:rPr>
                <w:sz w:val="22"/>
                <w:szCs w:val="22"/>
              </w:rPr>
            </w:pPr>
            <w:r>
              <w:rPr>
                <w:sz w:val="22"/>
                <w:szCs w:val="22"/>
              </w:rPr>
              <w:lastRenderedPageBreak/>
              <w:t>21</w:t>
            </w:r>
          </w:p>
        </w:tc>
        <w:tc>
          <w:tcPr>
            <w:tcW w:w="2382" w:type="dxa"/>
          </w:tcPr>
          <w:p w:rsidR="00C718CA" w:rsidRPr="00606A0D" w:rsidRDefault="00FD76ED" w:rsidP="00D32255">
            <w:pPr>
              <w:pStyle w:val="ab"/>
              <w:autoSpaceDE w:val="0"/>
              <w:autoSpaceDN w:val="0"/>
              <w:adjustRightInd w:val="0"/>
              <w:ind w:left="0" w:right="109"/>
              <w:jc w:val="both"/>
              <w:rPr>
                <w:rFonts w:ascii="Times New Roman" w:hAnsi="Times New Roman" w:cs="Times New Roman"/>
                <w:sz w:val="22"/>
                <w:szCs w:val="22"/>
              </w:rPr>
            </w:pPr>
            <w:r w:rsidRPr="00606A0D">
              <w:rPr>
                <w:rFonts w:ascii="Times New Roman" w:hAnsi="Times New Roman" w:cs="Times New Roman"/>
                <w:sz w:val="22"/>
                <w:szCs w:val="22"/>
              </w:rPr>
              <w:t>«О внесении изменений в статьи 129 и 130 областного закона «О наделении органов местного самоуправления муниципальных образований Архангельской области отдельными государственными полномочиями»</w:t>
            </w:r>
            <w:r w:rsidR="00D82751" w:rsidRPr="00606A0D">
              <w:rPr>
                <w:rFonts w:ascii="Times New Roman" w:hAnsi="Times New Roman" w:cs="Times New Roman"/>
                <w:sz w:val="22"/>
                <w:szCs w:val="22"/>
              </w:rPr>
              <w:t xml:space="preserve"> (пз</w:t>
            </w:r>
            <w:proofErr w:type="gramStart"/>
            <w:r w:rsidR="00D82751" w:rsidRPr="00606A0D">
              <w:rPr>
                <w:rFonts w:ascii="Times New Roman" w:hAnsi="Times New Roman" w:cs="Times New Roman"/>
                <w:sz w:val="22"/>
                <w:szCs w:val="22"/>
              </w:rPr>
              <w:t>7</w:t>
            </w:r>
            <w:proofErr w:type="gramEnd"/>
            <w:r w:rsidR="00D82751" w:rsidRPr="00606A0D">
              <w:rPr>
                <w:rFonts w:ascii="Times New Roman" w:hAnsi="Times New Roman" w:cs="Times New Roman"/>
                <w:sz w:val="22"/>
                <w:szCs w:val="22"/>
              </w:rPr>
              <w:t>/126)</w:t>
            </w:r>
          </w:p>
          <w:p w:rsidR="00570084" w:rsidRPr="00606A0D" w:rsidRDefault="00570084" w:rsidP="00D32255">
            <w:pPr>
              <w:pStyle w:val="ab"/>
              <w:autoSpaceDE w:val="0"/>
              <w:autoSpaceDN w:val="0"/>
              <w:adjustRightInd w:val="0"/>
              <w:ind w:left="0" w:right="109"/>
              <w:jc w:val="both"/>
              <w:rPr>
                <w:rFonts w:ascii="Times New Roman" w:hAnsi="Times New Roman" w:cs="Times New Roman"/>
                <w:sz w:val="22"/>
                <w:szCs w:val="22"/>
              </w:rPr>
            </w:pPr>
          </w:p>
        </w:tc>
        <w:tc>
          <w:tcPr>
            <w:tcW w:w="1794" w:type="dxa"/>
          </w:tcPr>
          <w:p w:rsidR="00FD76ED" w:rsidRPr="00606A0D" w:rsidRDefault="00FD76ED" w:rsidP="00FD76ED">
            <w:pPr>
              <w:jc w:val="both"/>
              <w:rPr>
                <w:rFonts w:ascii="Times New Roman" w:hAnsi="Times New Roman" w:cs="Times New Roman"/>
                <w:sz w:val="22"/>
                <w:szCs w:val="22"/>
              </w:rPr>
            </w:pPr>
            <w:r w:rsidRPr="00606A0D">
              <w:rPr>
                <w:rFonts w:ascii="Times New Roman" w:hAnsi="Times New Roman" w:cs="Times New Roman"/>
                <w:sz w:val="22"/>
                <w:szCs w:val="22"/>
              </w:rPr>
              <w:t xml:space="preserve">Губернатор </w:t>
            </w:r>
            <w:r w:rsidR="00606A0D" w:rsidRPr="00606A0D">
              <w:rPr>
                <w:rFonts w:ascii="Times New Roman" w:hAnsi="Times New Roman" w:cs="Times New Roman"/>
                <w:sz w:val="22"/>
                <w:szCs w:val="22"/>
              </w:rPr>
              <w:t>Архангельской области</w:t>
            </w:r>
            <w:r w:rsidRPr="00606A0D">
              <w:rPr>
                <w:rFonts w:ascii="Times New Roman" w:hAnsi="Times New Roman" w:cs="Times New Roman"/>
                <w:sz w:val="22"/>
                <w:szCs w:val="22"/>
              </w:rPr>
              <w:t xml:space="preserve"> Орлов И.А./</w:t>
            </w:r>
          </w:p>
          <w:p w:rsidR="00C718CA" w:rsidRPr="00606A0D" w:rsidRDefault="00606A0D" w:rsidP="00606A0D">
            <w:pPr>
              <w:jc w:val="both"/>
              <w:rPr>
                <w:rFonts w:ascii="Times New Roman" w:hAnsi="Times New Roman" w:cs="Times New Roman"/>
                <w:sz w:val="22"/>
                <w:szCs w:val="22"/>
              </w:rPr>
            </w:pPr>
            <w:proofErr w:type="gramStart"/>
            <w:r w:rsidRPr="00606A0D">
              <w:rPr>
                <w:rFonts w:ascii="Times New Roman" w:hAnsi="Times New Roman" w:cs="Times New Roman"/>
                <w:sz w:val="22"/>
                <w:szCs w:val="22"/>
              </w:rPr>
              <w:t>Исполняющий</w:t>
            </w:r>
            <w:proofErr w:type="gramEnd"/>
            <w:r w:rsidRPr="00606A0D">
              <w:rPr>
                <w:rFonts w:ascii="Times New Roman" w:hAnsi="Times New Roman" w:cs="Times New Roman"/>
                <w:sz w:val="22"/>
                <w:szCs w:val="22"/>
              </w:rPr>
              <w:t xml:space="preserve"> обязанности </w:t>
            </w:r>
            <w:r w:rsidR="00FD76ED" w:rsidRPr="00606A0D">
              <w:rPr>
                <w:rFonts w:ascii="Times New Roman" w:hAnsi="Times New Roman" w:cs="Times New Roman"/>
                <w:sz w:val="22"/>
                <w:szCs w:val="22"/>
              </w:rPr>
              <w:t xml:space="preserve">руководителя государственной жилищной инспекции Архангельской области </w:t>
            </w:r>
            <w:proofErr w:type="spellStart"/>
            <w:r w:rsidR="00FD76ED" w:rsidRPr="00606A0D">
              <w:rPr>
                <w:rFonts w:ascii="Times New Roman" w:hAnsi="Times New Roman" w:cs="Times New Roman"/>
                <w:sz w:val="22"/>
                <w:szCs w:val="22"/>
              </w:rPr>
              <w:t>Силуянова</w:t>
            </w:r>
            <w:proofErr w:type="spellEnd"/>
            <w:r w:rsidR="00FD76ED" w:rsidRPr="00606A0D">
              <w:rPr>
                <w:rFonts w:ascii="Times New Roman" w:hAnsi="Times New Roman" w:cs="Times New Roman"/>
                <w:sz w:val="22"/>
                <w:szCs w:val="22"/>
              </w:rPr>
              <w:t xml:space="preserve"> Н.Ю.</w:t>
            </w:r>
          </w:p>
        </w:tc>
        <w:tc>
          <w:tcPr>
            <w:tcW w:w="7267" w:type="dxa"/>
            <w:gridSpan w:val="3"/>
          </w:tcPr>
          <w:p w:rsidR="00BB4A32" w:rsidRPr="00606A0D" w:rsidRDefault="00BB4A32"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Законопроектом предлагается с 01.01.2020 г. наделить орган местного самоуправления муниципального образования «Котлас» отдельными государственными полномочиями Архангельской области в сфере осуществления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B4A32" w:rsidRPr="00606A0D" w:rsidRDefault="00BB4A32"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xml:space="preserve">Муниципальное образование будет вправе проводить проверки в связи </w:t>
            </w:r>
            <w:proofErr w:type="gramStart"/>
            <w:r w:rsidRPr="00606A0D">
              <w:rPr>
                <w:rFonts w:ascii="Times New Roman" w:hAnsi="Times New Roman" w:cs="Times New Roman"/>
                <w:sz w:val="22"/>
                <w:szCs w:val="22"/>
              </w:rPr>
              <w:t>с</w:t>
            </w:r>
            <w:proofErr w:type="gramEnd"/>
            <w:r w:rsidRPr="00606A0D">
              <w:rPr>
                <w:rFonts w:ascii="Times New Roman" w:hAnsi="Times New Roman" w:cs="Times New Roman"/>
                <w:sz w:val="22"/>
                <w:szCs w:val="22"/>
              </w:rPr>
              <w:t>:</w:t>
            </w:r>
          </w:p>
          <w:p w:rsidR="00BB4A32" w:rsidRPr="00606A0D" w:rsidRDefault="00BB4A32"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поступлением обращений, заявлений граждан, информации от органов государственной власти, органов местного самоуправления, средств массовой информации о ненадлежащем выполнении работ, оказании услуг (по содержанию жилья и коммунальным услугам);</w:t>
            </w:r>
          </w:p>
          <w:p w:rsidR="00BB4A32" w:rsidRPr="00606A0D" w:rsidRDefault="00BB4A32"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истечением срока исполнения управляющей организацией ранее выданного органом местного самоуправления муниципального образования предписания об устранении выявленного нарушения;</w:t>
            </w:r>
          </w:p>
          <w:p w:rsidR="00BB4A32" w:rsidRPr="00606A0D" w:rsidRDefault="00BB4A32"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 наличием ходатайства управляющей организации о проведении органом местного самоуправления муниципального образования внеплановой выездной проверки в целях установления факта досрочного исполнения управляющей организацией предписания.</w:t>
            </w:r>
          </w:p>
          <w:p w:rsidR="00BB4A32" w:rsidRPr="00606A0D" w:rsidRDefault="00BB4A32" w:rsidP="00606A0D">
            <w:pPr>
              <w:autoSpaceDE w:val="0"/>
              <w:autoSpaceDN w:val="0"/>
              <w:adjustRightInd w:val="0"/>
              <w:ind w:firstLine="355"/>
              <w:jc w:val="both"/>
              <w:rPr>
                <w:rFonts w:ascii="Times New Roman" w:hAnsi="Times New Roman" w:cs="Times New Roman"/>
                <w:sz w:val="22"/>
                <w:szCs w:val="22"/>
              </w:rPr>
            </w:pPr>
            <w:r w:rsidRPr="00606A0D">
              <w:rPr>
                <w:rFonts w:ascii="Times New Roman" w:hAnsi="Times New Roman" w:cs="Times New Roman"/>
                <w:sz w:val="22"/>
                <w:szCs w:val="22"/>
              </w:rPr>
              <w:t>Также муниципальное образование наделяется правом по составлению и направлению предостережений о недопустимости нарушения обязательных требований управляющими организациями.</w:t>
            </w:r>
          </w:p>
          <w:p w:rsidR="00BB4A32" w:rsidRPr="00606A0D" w:rsidRDefault="00BB4A32" w:rsidP="00606A0D">
            <w:pPr>
              <w:autoSpaceDE w:val="0"/>
              <w:autoSpaceDN w:val="0"/>
              <w:adjustRightInd w:val="0"/>
              <w:ind w:firstLine="355"/>
              <w:jc w:val="both"/>
              <w:rPr>
                <w:rFonts w:ascii="Times New Roman" w:hAnsi="Times New Roman" w:cs="Times New Roman"/>
                <w:sz w:val="22"/>
                <w:szCs w:val="22"/>
              </w:rPr>
            </w:pPr>
            <w:proofErr w:type="gramStart"/>
            <w:r w:rsidRPr="00606A0D">
              <w:rPr>
                <w:rFonts w:ascii="Times New Roman" w:hAnsi="Times New Roman" w:cs="Times New Roman"/>
                <w:sz w:val="22"/>
                <w:szCs w:val="22"/>
              </w:rPr>
              <w:t>При осуществлении проверок должностные лица органов местного самоуправления вправе составлять протоколы об административных правонарушениях, предусмотренных частью 1 статьи 19.4 (неповиновение законному распоряжению или требованию должностного лица органа, осуществляющего государственный надзор (контроль)…), статьей 19.4.1 (в</w:t>
            </w:r>
            <w:r w:rsidRPr="00606A0D">
              <w:rPr>
                <w:rFonts w:ascii="Times New Roman" w:hAnsi="Times New Roman" w:cs="Times New Roman"/>
                <w:bCs/>
                <w:sz w:val="22"/>
                <w:szCs w:val="22"/>
              </w:rPr>
              <w:t xml:space="preserve">оспрепятствование законной деятельности должностного лица органа государственного контроля (надзора), </w:t>
            </w:r>
            <w:r w:rsidRPr="00606A0D">
              <w:rPr>
                <w:rFonts w:ascii="Times New Roman" w:hAnsi="Times New Roman" w:cs="Times New Roman"/>
                <w:sz w:val="22"/>
                <w:szCs w:val="22"/>
              </w:rPr>
              <w:t>частью 24 статьи 19.5</w:t>
            </w:r>
            <w:r w:rsidRPr="00606A0D">
              <w:rPr>
                <w:rFonts w:ascii="Times New Roman" w:hAnsi="Times New Roman" w:cs="Times New Roman"/>
                <w:bCs/>
                <w:sz w:val="22"/>
                <w:szCs w:val="22"/>
              </w:rPr>
              <w:t xml:space="preserve"> (невыполнение или ненадлежащее выполнение в установленный срок законного предписания органа, осуществляющего региональный государственный жилищный</w:t>
            </w:r>
            <w:proofErr w:type="gramEnd"/>
            <w:r w:rsidRPr="00606A0D">
              <w:rPr>
                <w:rFonts w:ascii="Times New Roman" w:hAnsi="Times New Roman" w:cs="Times New Roman"/>
                <w:bCs/>
                <w:sz w:val="22"/>
                <w:szCs w:val="22"/>
              </w:rPr>
              <w:t xml:space="preserve"> надзор, в том числе лицензионный контроль)</w:t>
            </w:r>
            <w:r w:rsidRPr="00606A0D">
              <w:rPr>
                <w:rFonts w:ascii="Times New Roman" w:hAnsi="Times New Roman" w:cs="Times New Roman"/>
                <w:sz w:val="22"/>
                <w:szCs w:val="22"/>
              </w:rPr>
              <w:t>, статьей 19.7 (н</w:t>
            </w:r>
            <w:r w:rsidRPr="00606A0D">
              <w:rPr>
                <w:rFonts w:ascii="Times New Roman" w:hAnsi="Times New Roman" w:cs="Times New Roman"/>
                <w:bCs/>
                <w:sz w:val="22"/>
                <w:szCs w:val="22"/>
              </w:rPr>
              <w:t xml:space="preserve">епредставление сведений (информации) </w:t>
            </w:r>
            <w:r w:rsidRPr="00606A0D">
              <w:rPr>
                <w:rFonts w:ascii="Times New Roman" w:hAnsi="Times New Roman" w:cs="Times New Roman"/>
                <w:sz w:val="22"/>
                <w:szCs w:val="22"/>
              </w:rPr>
              <w:t>Кодекса Российской Федерации об административных правонарушениях.</w:t>
            </w:r>
          </w:p>
          <w:p w:rsidR="00D82751" w:rsidRPr="00B55B75" w:rsidRDefault="00D82751" w:rsidP="00606A0D">
            <w:pPr>
              <w:autoSpaceDE w:val="0"/>
              <w:autoSpaceDN w:val="0"/>
              <w:adjustRightInd w:val="0"/>
              <w:ind w:firstLine="355"/>
              <w:jc w:val="both"/>
              <w:rPr>
                <w:rFonts w:ascii="Times New Roman" w:hAnsi="Times New Roman" w:cs="Times New Roman"/>
                <w:b/>
                <w:sz w:val="22"/>
                <w:szCs w:val="22"/>
              </w:rPr>
            </w:pPr>
            <w:r w:rsidRPr="00B55B75">
              <w:rPr>
                <w:rFonts w:ascii="Times New Roman" w:hAnsi="Times New Roman" w:cs="Times New Roman"/>
                <w:b/>
                <w:sz w:val="22"/>
                <w:szCs w:val="22"/>
              </w:rPr>
              <w:lastRenderedPageBreak/>
              <w:t>К законопроекту поступили отзывы администраций: МО «Город Коряжма», МО «Мирный», Прокуратуры АО, Управления министерства юстиции по АО и НАО, поправки МО «Няндомский район».</w:t>
            </w:r>
          </w:p>
          <w:p w:rsidR="00C718CA" w:rsidRPr="00606A0D" w:rsidRDefault="00C718CA" w:rsidP="00606A0D">
            <w:pPr>
              <w:pStyle w:val="1"/>
              <w:shd w:val="clear" w:color="auto" w:fill="auto"/>
              <w:spacing w:line="240" w:lineRule="auto"/>
              <w:ind w:firstLine="355"/>
              <w:jc w:val="both"/>
              <w:rPr>
                <w:sz w:val="22"/>
                <w:szCs w:val="22"/>
              </w:rPr>
            </w:pPr>
          </w:p>
        </w:tc>
        <w:tc>
          <w:tcPr>
            <w:tcW w:w="1701" w:type="dxa"/>
          </w:tcPr>
          <w:p w:rsidR="00C718CA" w:rsidRPr="00606A0D" w:rsidRDefault="00FD76ED" w:rsidP="00687E20">
            <w:pPr>
              <w:pStyle w:val="ad"/>
              <w:ind w:left="-76" w:right="-56" w:firstLine="0"/>
              <w:jc w:val="center"/>
              <w:rPr>
                <w:sz w:val="22"/>
                <w:szCs w:val="22"/>
              </w:rPr>
            </w:pPr>
            <w:r w:rsidRPr="00606A0D">
              <w:rPr>
                <w:sz w:val="22"/>
                <w:szCs w:val="22"/>
              </w:rPr>
              <w:lastRenderedPageBreak/>
              <w:t>Комитет по жилищной политике и коммунальному хозяйству</w:t>
            </w:r>
          </w:p>
        </w:tc>
        <w:tc>
          <w:tcPr>
            <w:tcW w:w="1734" w:type="dxa"/>
            <w:gridSpan w:val="2"/>
          </w:tcPr>
          <w:p w:rsidR="00C718CA" w:rsidRPr="00606A0D" w:rsidRDefault="0027568C" w:rsidP="0073305D">
            <w:pPr>
              <w:pStyle w:val="24"/>
              <w:spacing w:after="0" w:line="240" w:lineRule="auto"/>
              <w:jc w:val="both"/>
              <w:rPr>
                <w:sz w:val="22"/>
                <w:szCs w:val="22"/>
              </w:rPr>
            </w:pPr>
            <w:proofErr w:type="gramStart"/>
            <w:r w:rsidRPr="00606A0D">
              <w:rPr>
                <w:sz w:val="22"/>
                <w:szCs w:val="22"/>
              </w:rPr>
              <w:t>Принят</w:t>
            </w:r>
            <w:proofErr w:type="gramEnd"/>
            <w:r w:rsidRPr="00606A0D">
              <w:rPr>
                <w:sz w:val="22"/>
                <w:szCs w:val="22"/>
              </w:rPr>
              <w:t xml:space="preserve"> в первом чтении 29 мая 2019 года</w:t>
            </w:r>
          </w:p>
        </w:tc>
      </w:tr>
      <w:tr w:rsidR="000E71F2" w:rsidRPr="005616D3" w:rsidTr="00D34C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2" w:type="dxa"/>
            <w:gridSpan w:val="2"/>
          </w:tcPr>
          <w:p w:rsidR="000E71F2" w:rsidRPr="00606A0D" w:rsidRDefault="00F66912" w:rsidP="00B4348B">
            <w:pPr>
              <w:pStyle w:val="ad"/>
              <w:ind w:firstLine="0"/>
              <w:jc w:val="center"/>
              <w:rPr>
                <w:sz w:val="22"/>
                <w:szCs w:val="22"/>
              </w:rPr>
            </w:pPr>
            <w:r>
              <w:rPr>
                <w:sz w:val="22"/>
                <w:szCs w:val="22"/>
              </w:rPr>
              <w:lastRenderedPageBreak/>
              <w:t>22</w:t>
            </w:r>
          </w:p>
        </w:tc>
        <w:tc>
          <w:tcPr>
            <w:tcW w:w="2382" w:type="dxa"/>
          </w:tcPr>
          <w:p w:rsidR="000E71F2" w:rsidRPr="00606A0D" w:rsidRDefault="000E71F2" w:rsidP="00D32255">
            <w:pPr>
              <w:pStyle w:val="ab"/>
              <w:autoSpaceDE w:val="0"/>
              <w:autoSpaceDN w:val="0"/>
              <w:adjustRightInd w:val="0"/>
              <w:ind w:left="0" w:right="109"/>
              <w:jc w:val="both"/>
              <w:rPr>
                <w:rFonts w:ascii="Times New Roman" w:hAnsi="Times New Roman" w:cs="Times New Roman"/>
                <w:sz w:val="22"/>
                <w:szCs w:val="22"/>
              </w:rPr>
            </w:pPr>
            <w:r w:rsidRPr="00606A0D">
              <w:rPr>
                <w:rFonts w:ascii="Times New Roman" w:hAnsi="Times New Roman" w:cs="Times New Roman"/>
                <w:sz w:val="22"/>
                <w:szCs w:val="22"/>
              </w:rPr>
              <w:t>«О внесении изменений в областной закон «О порядке предоставления земельных участков отдельным категориям граждан» (</w:t>
            </w:r>
            <w:proofErr w:type="spellStart"/>
            <w:r w:rsidRPr="00606A0D">
              <w:rPr>
                <w:rFonts w:ascii="Times New Roman" w:hAnsi="Times New Roman" w:cs="Times New Roman"/>
                <w:sz w:val="22"/>
                <w:szCs w:val="22"/>
              </w:rPr>
              <w:t>пз</w:t>
            </w:r>
            <w:proofErr w:type="spellEnd"/>
            <w:r w:rsidRPr="00606A0D">
              <w:rPr>
                <w:rFonts w:ascii="Times New Roman" w:hAnsi="Times New Roman" w:cs="Times New Roman"/>
                <w:sz w:val="22"/>
                <w:szCs w:val="22"/>
              </w:rPr>
              <w:t xml:space="preserve"> 7/149)</w:t>
            </w:r>
          </w:p>
        </w:tc>
        <w:tc>
          <w:tcPr>
            <w:tcW w:w="1794" w:type="dxa"/>
          </w:tcPr>
          <w:p w:rsidR="00570084" w:rsidRPr="00606A0D" w:rsidRDefault="00570084" w:rsidP="00570084">
            <w:pPr>
              <w:jc w:val="both"/>
              <w:rPr>
                <w:rFonts w:ascii="Times New Roman" w:hAnsi="Times New Roman" w:cs="Times New Roman"/>
                <w:sz w:val="22"/>
                <w:szCs w:val="22"/>
              </w:rPr>
            </w:pPr>
            <w:r w:rsidRPr="00606A0D">
              <w:rPr>
                <w:rFonts w:ascii="Times New Roman" w:hAnsi="Times New Roman" w:cs="Times New Roman"/>
                <w:sz w:val="22"/>
                <w:szCs w:val="22"/>
              </w:rPr>
              <w:t xml:space="preserve">Губернатор </w:t>
            </w:r>
            <w:proofErr w:type="spellStart"/>
            <w:r w:rsidR="00606A0D" w:rsidRPr="00606A0D">
              <w:rPr>
                <w:rFonts w:ascii="Times New Roman" w:hAnsi="Times New Roman" w:cs="Times New Roman"/>
                <w:sz w:val="22"/>
                <w:szCs w:val="22"/>
              </w:rPr>
              <w:t>Архангелской</w:t>
            </w:r>
            <w:proofErr w:type="spellEnd"/>
            <w:r w:rsidR="00606A0D" w:rsidRPr="00606A0D">
              <w:rPr>
                <w:rFonts w:ascii="Times New Roman" w:hAnsi="Times New Roman" w:cs="Times New Roman"/>
                <w:sz w:val="22"/>
                <w:szCs w:val="22"/>
              </w:rPr>
              <w:t xml:space="preserve"> области</w:t>
            </w:r>
            <w:r w:rsidRPr="00606A0D">
              <w:rPr>
                <w:rFonts w:ascii="Times New Roman" w:hAnsi="Times New Roman" w:cs="Times New Roman"/>
                <w:sz w:val="22"/>
                <w:szCs w:val="22"/>
              </w:rPr>
              <w:t xml:space="preserve"> Орлов И.А./ заместитель руководителя администрации Губернатора Архангельской области и Правительства Архангельской области – директор правового департамента администрации Губернатора Архангельской области и Правительства Архангельской области Андреечев И.С.</w:t>
            </w:r>
          </w:p>
          <w:p w:rsidR="000E71F2" w:rsidRPr="00606A0D" w:rsidRDefault="000E71F2" w:rsidP="00FD76ED">
            <w:pPr>
              <w:jc w:val="both"/>
              <w:rPr>
                <w:rFonts w:ascii="Times New Roman" w:hAnsi="Times New Roman" w:cs="Times New Roman"/>
                <w:sz w:val="22"/>
                <w:szCs w:val="22"/>
              </w:rPr>
            </w:pPr>
          </w:p>
        </w:tc>
        <w:tc>
          <w:tcPr>
            <w:tcW w:w="7267" w:type="dxa"/>
            <w:gridSpan w:val="3"/>
          </w:tcPr>
          <w:p w:rsidR="00570084" w:rsidRPr="00606A0D" w:rsidRDefault="00570084" w:rsidP="00606A0D">
            <w:pPr>
              <w:ind w:firstLine="355"/>
              <w:jc w:val="both"/>
              <w:rPr>
                <w:rFonts w:ascii="Times New Roman" w:hAnsi="Times New Roman" w:cs="Times New Roman"/>
                <w:spacing w:val="-4"/>
                <w:sz w:val="22"/>
                <w:szCs w:val="22"/>
              </w:rPr>
            </w:pPr>
            <w:r w:rsidRPr="00606A0D">
              <w:rPr>
                <w:rFonts w:ascii="Times New Roman" w:hAnsi="Times New Roman" w:cs="Times New Roman"/>
                <w:spacing w:val="-4"/>
                <w:sz w:val="22"/>
                <w:szCs w:val="22"/>
              </w:rPr>
              <w:t>Законопроектом предлагается унифицировать порядок ведения органами местного самоуправления реестров многодетных семей.</w:t>
            </w:r>
          </w:p>
          <w:p w:rsidR="00570084" w:rsidRPr="00606A0D" w:rsidRDefault="00570084" w:rsidP="00606A0D">
            <w:pPr>
              <w:ind w:firstLine="355"/>
              <w:jc w:val="both"/>
              <w:rPr>
                <w:rFonts w:ascii="Times New Roman" w:hAnsi="Times New Roman" w:cs="Times New Roman"/>
                <w:spacing w:val="-4"/>
                <w:sz w:val="22"/>
                <w:szCs w:val="22"/>
              </w:rPr>
            </w:pPr>
            <w:proofErr w:type="gramStart"/>
            <w:r w:rsidRPr="00606A0D">
              <w:rPr>
                <w:rFonts w:ascii="Times New Roman" w:hAnsi="Times New Roman" w:cs="Times New Roman"/>
                <w:spacing w:val="-4"/>
                <w:sz w:val="22"/>
                <w:szCs w:val="22"/>
              </w:rPr>
              <w:t>В соответствии с законопроектом органы местного самоуправления устанавливают порядок ведения реестра многодетных семей с учетом конкретных требований к составу сведений, подлежащих включению в реестр многодетных семей, процедурам рассмотрения заявления многодетной семьи о бесплатном предоставлении земельного участка в собственность, принятия решений о включении многодетной семьи в реестр многодетных семей и предоставлении многодетной семье соответствующего земельного участка.</w:t>
            </w:r>
            <w:proofErr w:type="gramEnd"/>
          </w:p>
          <w:p w:rsidR="00570084" w:rsidRPr="00606A0D" w:rsidRDefault="00570084" w:rsidP="00606A0D">
            <w:pPr>
              <w:ind w:firstLine="355"/>
              <w:jc w:val="both"/>
              <w:rPr>
                <w:rFonts w:ascii="Times New Roman" w:hAnsi="Times New Roman" w:cs="Times New Roman"/>
                <w:spacing w:val="-4"/>
                <w:sz w:val="22"/>
                <w:szCs w:val="22"/>
              </w:rPr>
            </w:pPr>
            <w:r w:rsidRPr="00606A0D">
              <w:rPr>
                <w:rFonts w:ascii="Times New Roman" w:hAnsi="Times New Roman" w:cs="Times New Roman"/>
                <w:spacing w:val="-4"/>
                <w:sz w:val="22"/>
                <w:szCs w:val="22"/>
              </w:rPr>
              <w:t>Законопроектом предлагается урегулировать порядок распределения земельных участков методом их случайной выборки (жеребьевка). Жеребьевка может проводиться органами местного самоуправления с учетом практики предоставления многодетным семьям земельных участков в случае, если в муниципальном районе или городском округе Архангельской области сформировано более десяти земельных участков.</w:t>
            </w:r>
          </w:p>
          <w:p w:rsidR="00570084" w:rsidRPr="00606A0D" w:rsidRDefault="00570084" w:rsidP="00606A0D">
            <w:pPr>
              <w:ind w:firstLine="355"/>
              <w:jc w:val="both"/>
              <w:rPr>
                <w:rFonts w:ascii="Times New Roman" w:hAnsi="Times New Roman" w:cs="Times New Roman"/>
                <w:spacing w:val="-4"/>
                <w:sz w:val="22"/>
                <w:szCs w:val="22"/>
              </w:rPr>
            </w:pPr>
            <w:proofErr w:type="gramStart"/>
            <w:r w:rsidRPr="00606A0D">
              <w:rPr>
                <w:rFonts w:ascii="Times New Roman" w:hAnsi="Times New Roman" w:cs="Times New Roman"/>
                <w:spacing w:val="-4"/>
                <w:sz w:val="22"/>
                <w:szCs w:val="22"/>
              </w:rPr>
              <w:t xml:space="preserve">В законопроекте установлен закрытый перечень оснований для отказа в постановке многодетной семьи на учет в реестре многодетных семей </w:t>
            </w:r>
            <w:r w:rsidRPr="00606A0D">
              <w:rPr>
                <w:rFonts w:ascii="Times New Roman" w:hAnsi="Times New Roman" w:cs="Times New Roman"/>
                <w:spacing w:val="-4"/>
                <w:sz w:val="22"/>
                <w:szCs w:val="22"/>
              </w:rPr>
              <w:br/>
              <w:t xml:space="preserve">(к примеру, </w:t>
            </w:r>
            <w:proofErr w:type="spellStart"/>
            <w:r w:rsidRPr="00606A0D">
              <w:rPr>
                <w:rFonts w:ascii="Times New Roman" w:hAnsi="Times New Roman" w:cs="Times New Roman"/>
                <w:spacing w:val="-4"/>
                <w:sz w:val="22"/>
                <w:szCs w:val="22"/>
              </w:rPr>
              <w:t>неподтверждение</w:t>
            </w:r>
            <w:proofErr w:type="spellEnd"/>
            <w:r w:rsidRPr="00606A0D">
              <w:rPr>
                <w:rFonts w:ascii="Times New Roman" w:hAnsi="Times New Roman" w:cs="Times New Roman"/>
                <w:spacing w:val="-4"/>
                <w:sz w:val="22"/>
                <w:szCs w:val="22"/>
              </w:rPr>
              <w:t xml:space="preserve"> представленными документами основания для включения в реестр многодетных семей, представление недостоверных сведений), а также для исключения многодетной семьи из реестра многодетных семей (например, предоставление многодетной семье с ее согласия денежной выплаты взамен предоставления ей земельного участка в собственность бесплатно).</w:t>
            </w:r>
            <w:proofErr w:type="gramEnd"/>
          </w:p>
          <w:p w:rsidR="00E93BA5" w:rsidRPr="00606A0D" w:rsidRDefault="00570084" w:rsidP="00606A0D">
            <w:pPr>
              <w:ind w:firstLine="355"/>
              <w:jc w:val="both"/>
              <w:rPr>
                <w:rFonts w:ascii="Times New Roman" w:hAnsi="Times New Roman" w:cs="Times New Roman"/>
                <w:spacing w:val="-4"/>
                <w:sz w:val="22"/>
                <w:szCs w:val="22"/>
              </w:rPr>
            </w:pPr>
            <w:r w:rsidRPr="00606A0D">
              <w:rPr>
                <w:rFonts w:ascii="Times New Roman" w:hAnsi="Times New Roman" w:cs="Times New Roman"/>
                <w:spacing w:val="-4"/>
                <w:sz w:val="22"/>
                <w:szCs w:val="22"/>
              </w:rPr>
              <w:t xml:space="preserve">Согласно законопроекту механизм исключения многодетной семьи </w:t>
            </w:r>
            <w:r w:rsidRPr="00606A0D">
              <w:rPr>
                <w:rFonts w:ascii="Times New Roman" w:hAnsi="Times New Roman" w:cs="Times New Roman"/>
                <w:spacing w:val="-4"/>
                <w:sz w:val="22"/>
                <w:szCs w:val="22"/>
              </w:rPr>
              <w:br/>
              <w:t xml:space="preserve">из реестра многодетных семей предусматривает, в том числе, обязанность государственного учреждения социальной защиты Архангельской области </w:t>
            </w:r>
            <w:r w:rsidRPr="00606A0D">
              <w:rPr>
                <w:rFonts w:ascii="Times New Roman" w:hAnsi="Times New Roman" w:cs="Times New Roman"/>
                <w:spacing w:val="-4"/>
                <w:sz w:val="22"/>
                <w:szCs w:val="22"/>
              </w:rPr>
              <w:br/>
              <w:t xml:space="preserve">по уведомлению соответствующего органа местного самоуправления </w:t>
            </w:r>
            <w:r w:rsidRPr="00606A0D">
              <w:rPr>
                <w:rFonts w:ascii="Times New Roman" w:hAnsi="Times New Roman" w:cs="Times New Roman"/>
                <w:spacing w:val="-4"/>
                <w:sz w:val="22"/>
                <w:szCs w:val="22"/>
              </w:rPr>
              <w:br/>
              <w:t>о предоставлении многодетной семье денежной выплаты взамен</w:t>
            </w:r>
            <w:r w:rsidR="00E93BA5" w:rsidRPr="00606A0D">
              <w:rPr>
                <w:rFonts w:ascii="Times New Roman" w:hAnsi="Times New Roman" w:cs="Times New Roman"/>
                <w:spacing w:val="-4"/>
                <w:sz w:val="22"/>
                <w:szCs w:val="22"/>
              </w:rPr>
              <w:t xml:space="preserve"> предоставления ей земельного участка в собственность бесплатно.</w:t>
            </w:r>
          </w:p>
          <w:p w:rsidR="000E71F2" w:rsidRPr="00B55B75" w:rsidRDefault="00E93BA5" w:rsidP="00606A0D">
            <w:pPr>
              <w:ind w:firstLine="355"/>
              <w:jc w:val="both"/>
              <w:rPr>
                <w:rFonts w:ascii="Times New Roman" w:hAnsi="Times New Roman" w:cs="Times New Roman"/>
                <w:b/>
                <w:sz w:val="22"/>
                <w:szCs w:val="22"/>
              </w:rPr>
            </w:pPr>
            <w:r w:rsidRPr="00B55B75">
              <w:rPr>
                <w:rFonts w:ascii="Times New Roman" w:hAnsi="Times New Roman" w:cs="Times New Roman"/>
                <w:b/>
                <w:sz w:val="22"/>
                <w:szCs w:val="22"/>
              </w:rPr>
              <w:t xml:space="preserve">К законопроекту поступили отзывы администраций: МО «Мирный», МО «Няндомский муниципальный район», МО «Ленский муниципальный район», </w:t>
            </w:r>
            <w:r w:rsidR="00123608" w:rsidRPr="00B55B75">
              <w:rPr>
                <w:rFonts w:ascii="Times New Roman" w:hAnsi="Times New Roman" w:cs="Times New Roman"/>
                <w:b/>
                <w:sz w:val="22"/>
                <w:szCs w:val="22"/>
              </w:rPr>
              <w:t>МО «Мирный», МО «Город Коряжма»</w:t>
            </w:r>
            <w:r w:rsidR="00BB4A32" w:rsidRPr="00B55B75">
              <w:rPr>
                <w:rFonts w:ascii="Times New Roman" w:hAnsi="Times New Roman" w:cs="Times New Roman"/>
                <w:b/>
                <w:sz w:val="22"/>
                <w:szCs w:val="22"/>
              </w:rPr>
              <w:t>; Прокуратуры АО. Поправки Губернатора АО</w:t>
            </w:r>
          </w:p>
        </w:tc>
        <w:tc>
          <w:tcPr>
            <w:tcW w:w="1701" w:type="dxa"/>
          </w:tcPr>
          <w:p w:rsidR="000E71F2" w:rsidRPr="00606A0D" w:rsidRDefault="00570084" w:rsidP="00E93BA5">
            <w:pPr>
              <w:pStyle w:val="ad"/>
              <w:ind w:left="-76" w:right="-56" w:firstLine="0"/>
              <w:jc w:val="center"/>
              <w:rPr>
                <w:sz w:val="22"/>
                <w:szCs w:val="22"/>
              </w:rPr>
            </w:pPr>
            <w:r w:rsidRPr="00606A0D">
              <w:rPr>
                <w:sz w:val="22"/>
                <w:szCs w:val="22"/>
              </w:rPr>
              <w:t>Комитет по экономик</w:t>
            </w:r>
            <w:r w:rsidR="00E93BA5" w:rsidRPr="00606A0D">
              <w:rPr>
                <w:sz w:val="22"/>
                <w:szCs w:val="22"/>
              </w:rPr>
              <w:t>е, предпринимательству и инвестиционной политике</w:t>
            </w:r>
          </w:p>
        </w:tc>
        <w:tc>
          <w:tcPr>
            <w:tcW w:w="1734" w:type="dxa"/>
            <w:gridSpan w:val="2"/>
          </w:tcPr>
          <w:p w:rsidR="000E71F2" w:rsidRPr="00606A0D" w:rsidRDefault="0027568C" w:rsidP="0073305D">
            <w:pPr>
              <w:pStyle w:val="24"/>
              <w:spacing w:after="0" w:line="240" w:lineRule="auto"/>
              <w:jc w:val="both"/>
              <w:rPr>
                <w:sz w:val="22"/>
                <w:szCs w:val="22"/>
              </w:rPr>
            </w:pPr>
            <w:proofErr w:type="gramStart"/>
            <w:r w:rsidRPr="00606A0D">
              <w:rPr>
                <w:sz w:val="22"/>
                <w:szCs w:val="22"/>
              </w:rPr>
              <w:t>Принят</w:t>
            </w:r>
            <w:proofErr w:type="gramEnd"/>
            <w:r w:rsidRPr="00606A0D">
              <w:rPr>
                <w:sz w:val="22"/>
                <w:szCs w:val="22"/>
              </w:rPr>
              <w:t xml:space="preserve"> в первом чтении 29 мая 2019 года</w:t>
            </w:r>
          </w:p>
        </w:tc>
      </w:tr>
    </w:tbl>
    <w:p w:rsidR="007B025A" w:rsidRPr="005616D3" w:rsidRDefault="007B025A" w:rsidP="00B55B75">
      <w:pPr>
        <w:pStyle w:val="ad"/>
        <w:tabs>
          <w:tab w:val="left" w:pos="4820"/>
        </w:tabs>
        <w:ind w:firstLine="0"/>
        <w:rPr>
          <w:sz w:val="22"/>
          <w:szCs w:val="22"/>
        </w:rPr>
      </w:pPr>
    </w:p>
    <w:sectPr w:rsidR="007B025A" w:rsidRPr="005616D3" w:rsidSect="007B025A">
      <w:headerReference w:type="default" r:id="rId9"/>
      <w:type w:val="continuous"/>
      <w:pgSz w:w="16838" w:h="11909" w:orient="landscape"/>
      <w:pgMar w:top="905" w:right="1612" w:bottom="881" w:left="10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84" w:rsidRDefault="005C2884" w:rsidP="00FD107B">
      <w:r>
        <w:separator/>
      </w:r>
    </w:p>
  </w:endnote>
  <w:endnote w:type="continuationSeparator" w:id="0">
    <w:p w:rsidR="005C2884" w:rsidRDefault="005C2884" w:rsidP="00FD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84" w:rsidRDefault="005C2884"/>
  </w:footnote>
  <w:footnote w:type="continuationSeparator" w:id="0">
    <w:p w:rsidR="005C2884" w:rsidRDefault="005C28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0235"/>
      <w:docPartObj>
        <w:docPartGallery w:val="Page Numbers (Top of Page)"/>
        <w:docPartUnique/>
      </w:docPartObj>
    </w:sdtPr>
    <w:sdtContent>
      <w:p w:rsidR="00204FEB" w:rsidRDefault="00341C57">
        <w:pPr>
          <w:pStyle w:val="af8"/>
          <w:jc w:val="right"/>
        </w:pPr>
        <w:fldSimple w:instr=" PAGE   \* MERGEFORMAT ">
          <w:r w:rsidR="00B55B75">
            <w:rPr>
              <w:noProof/>
            </w:rPr>
            <w:t>25</w:t>
          </w:r>
        </w:fldSimple>
      </w:p>
    </w:sdtContent>
  </w:sdt>
  <w:p w:rsidR="00204FEB" w:rsidRDefault="00204FE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19"/>
    <w:multiLevelType w:val="multilevel"/>
    <w:tmpl w:val="6EC05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30E72"/>
    <w:multiLevelType w:val="multilevel"/>
    <w:tmpl w:val="A7BC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E6F62"/>
    <w:multiLevelType w:val="multilevel"/>
    <w:tmpl w:val="A68E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C2692"/>
    <w:multiLevelType w:val="hybridMultilevel"/>
    <w:tmpl w:val="E892E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91F7F"/>
    <w:multiLevelType w:val="hybridMultilevel"/>
    <w:tmpl w:val="311AFABA"/>
    <w:lvl w:ilvl="0" w:tplc="BF281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8C357A"/>
    <w:multiLevelType w:val="multilevel"/>
    <w:tmpl w:val="A5AC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16B11"/>
    <w:multiLevelType w:val="multilevel"/>
    <w:tmpl w:val="8EBC2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624B6"/>
    <w:multiLevelType w:val="multilevel"/>
    <w:tmpl w:val="4240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C7034"/>
    <w:multiLevelType w:val="multilevel"/>
    <w:tmpl w:val="7F72D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F6731"/>
    <w:multiLevelType w:val="multilevel"/>
    <w:tmpl w:val="32346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97529"/>
    <w:multiLevelType w:val="multilevel"/>
    <w:tmpl w:val="034E1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E1DA9"/>
    <w:multiLevelType w:val="multilevel"/>
    <w:tmpl w:val="403C9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501D7"/>
    <w:multiLevelType w:val="multilevel"/>
    <w:tmpl w:val="78666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A05EA1"/>
    <w:multiLevelType w:val="multilevel"/>
    <w:tmpl w:val="27147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EF0D4A"/>
    <w:multiLevelType w:val="multilevel"/>
    <w:tmpl w:val="FB3CE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045DD6"/>
    <w:multiLevelType w:val="multilevel"/>
    <w:tmpl w:val="28DA7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0E2176"/>
    <w:multiLevelType w:val="multilevel"/>
    <w:tmpl w:val="DB12B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111F4F"/>
    <w:multiLevelType w:val="multilevel"/>
    <w:tmpl w:val="B31A9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4618DC"/>
    <w:multiLevelType w:val="multilevel"/>
    <w:tmpl w:val="A5AC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70521"/>
    <w:multiLevelType w:val="multilevel"/>
    <w:tmpl w:val="F2789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B0181"/>
    <w:multiLevelType w:val="multilevel"/>
    <w:tmpl w:val="9DD8E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9252CF"/>
    <w:multiLevelType w:val="hybridMultilevel"/>
    <w:tmpl w:val="2080385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743871"/>
    <w:multiLevelType w:val="multilevel"/>
    <w:tmpl w:val="E2E61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E2E15"/>
    <w:multiLevelType w:val="multilevel"/>
    <w:tmpl w:val="31E200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373D58"/>
    <w:multiLevelType w:val="multilevel"/>
    <w:tmpl w:val="5524C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096ED9"/>
    <w:multiLevelType w:val="multilevel"/>
    <w:tmpl w:val="B3545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A02C79"/>
    <w:multiLevelType w:val="hybridMultilevel"/>
    <w:tmpl w:val="DB4A4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60A12"/>
    <w:multiLevelType w:val="multilevel"/>
    <w:tmpl w:val="EA04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C73D27"/>
    <w:multiLevelType w:val="multilevel"/>
    <w:tmpl w:val="9E78F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856648"/>
    <w:multiLevelType w:val="multilevel"/>
    <w:tmpl w:val="38346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831972"/>
    <w:multiLevelType w:val="multilevel"/>
    <w:tmpl w:val="27C05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22589D"/>
    <w:multiLevelType w:val="hybridMultilevel"/>
    <w:tmpl w:val="4EE4D886"/>
    <w:lvl w:ilvl="0" w:tplc="3FFACABA">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411E5F"/>
    <w:multiLevelType w:val="multilevel"/>
    <w:tmpl w:val="99FA93E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F04750"/>
    <w:multiLevelType w:val="multilevel"/>
    <w:tmpl w:val="27C05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23"/>
  </w:num>
  <w:num w:numId="4">
    <w:abstractNumId w:val="32"/>
  </w:num>
  <w:num w:numId="5">
    <w:abstractNumId w:val="24"/>
  </w:num>
  <w:num w:numId="6">
    <w:abstractNumId w:val="1"/>
  </w:num>
  <w:num w:numId="7">
    <w:abstractNumId w:val="15"/>
  </w:num>
  <w:num w:numId="8">
    <w:abstractNumId w:val="9"/>
  </w:num>
  <w:num w:numId="9">
    <w:abstractNumId w:val="25"/>
  </w:num>
  <w:num w:numId="10">
    <w:abstractNumId w:val="0"/>
  </w:num>
  <w:num w:numId="11">
    <w:abstractNumId w:val="7"/>
  </w:num>
  <w:num w:numId="12">
    <w:abstractNumId w:val="14"/>
  </w:num>
  <w:num w:numId="13">
    <w:abstractNumId w:val="17"/>
  </w:num>
  <w:num w:numId="14">
    <w:abstractNumId w:val="29"/>
  </w:num>
  <w:num w:numId="15">
    <w:abstractNumId w:val="8"/>
  </w:num>
  <w:num w:numId="16">
    <w:abstractNumId w:val="18"/>
  </w:num>
  <w:num w:numId="17">
    <w:abstractNumId w:val="19"/>
  </w:num>
  <w:num w:numId="18">
    <w:abstractNumId w:val="6"/>
  </w:num>
  <w:num w:numId="19">
    <w:abstractNumId w:val="11"/>
  </w:num>
  <w:num w:numId="20">
    <w:abstractNumId w:val="10"/>
  </w:num>
  <w:num w:numId="21">
    <w:abstractNumId w:val="12"/>
  </w:num>
  <w:num w:numId="22">
    <w:abstractNumId w:val="33"/>
  </w:num>
  <w:num w:numId="23">
    <w:abstractNumId w:val="27"/>
  </w:num>
  <w:num w:numId="24">
    <w:abstractNumId w:val="13"/>
  </w:num>
  <w:num w:numId="25">
    <w:abstractNumId w:val="28"/>
  </w:num>
  <w:num w:numId="26">
    <w:abstractNumId w:val="20"/>
  </w:num>
  <w:num w:numId="27">
    <w:abstractNumId w:val="2"/>
  </w:num>
  <w:num w:numId="28">
    <w:abstractNumId w:val="5"/>
  </w:num>
  <w:num w:numId="29">
    <w:abstractNumId w:val="30"/>
  </w:num>
  <w:num w:numId="30">
    <w:abstractNumId w:val="3"/>
  </w:num>
  <w:num w:numId="31">
    <w:abstractNumId w:val="21"/>
  </w:num>
  <w:num w:numId="32">
    <w:abstractNumId w:val="26"/>
  </w:num>
  <w:num w:numId="33">
    <w:abstractNumId w:val="3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4578"/>
  </w:hdrShapeDefaults>
  <w:footnotePr>
    <w:footnote w:id="-1"/>
    <w:footnote w:id="0"/>
  </w:footnotePr>
  <w:endnotePr>
    <w:endnote w:id="-1"/>
    <w:endnote w:id="0"/>
  </w:endnotePr>
  <w:compat>
    <w:doNotExpandShiftReturn/>
  </w:compat>
  <w:rsids>
    <w:rsidRoot w:val="00FD107B"/>
    <w:rsid w:val="000410F2"/>
    <w:rsid w:val="000560D9"/>
    <w:rsid w:val="00065D8C"/>
    <w:rsid w:val="000A410D"/>
    <w:rsid w:val="000A6D60"/>
    <w:rsid w:val="000C6D76"/>
    <w:rsid w:val="000C70F6"/>
    <w:rsid w:val="000E71F2"/>
    <w:rsid w:val="00114F0E"/>
    <w:rsid w:val="00122029"/>
    <w:rsid w:val="00123608"/>
    <w:rsid w:val="00147CC0"/>
    <w:rsid w:val="001523CA"/>
    <w:rsid w:val="00155A26"/>
    <w:rsid w:val="0017030C"/>
    <w:rsid w:val="001770F0"/>
    <w:rsid w:val="001A52E5"/>
    <w:rsid w:val="001B454A"/>
    <w:rsid w:val="001C06CD"/>
    <w:rsid w:val="001D6CD9"/>
    <w:rsid w:val="001F69A4"/>
    <w:rsid w:val="001F7661"/>
    <w:rsid w:val="00204FEB"/>
    <w:rsid w:val="002119DC"/>
    <w:rsid w:val="0027371A"/>
    <w:rsid w:val="0027568C"/>
    <w:rsid w:val="0027792F"/>
    <w:rsid w:val="00282038"/>
    <w:rsid w:val="002836AA"/>
    <w:rsid w:val="002D1CA7"/>
    <w:rsid w:val="002F01B4"/>
    <w:rsid w:val="002F6475"/>
    <w:rsid w:val="00311C8C"/>
    <w:rsid w:val="00320E4C"/>
    <w:rsid w:val="00322C08"/>
    <w:rsid w:val="0032411E"/>
    <w:rsid w:val="00341C57"/>
    <w:rsid w:val="00357859"/>
    <w:rsid w:val="00372FB6"/>
    <w:rsid w:val="0038204D"/>
    <w:rsid w:val="00386592"/>
    <w:rsid w:val="00392510"/>
    <w:rsid w:val="003A1699"/>
    <w:rsid w:val="003A442C"/>
    <w:rsid w:val="003B5EA7"/>
    <w:rsid w:val="003C264C"/>
    <w:rsid w:val="0040131B"/>
    <w:rsid w:val="00401C90"/>
    <w:rsid w:val="004275DA"/>
    <w:rsid w:val="004365EA"/>
    <w:rsid w:val="0047780C"/>
    <w:rsid w:val="00483F05"/>
    <w:rsid w:val="004A4D0C"/>
    <w:rsid w:val="004A57C9"/>
    <w:rsid w:val="004B3EB2"/>
    <w:rsid w:val="004D2515"/>
    <w:rsid w:val="004F05D8"/>
    <w:rsid w:val="00504831"/>
    <w:rsid w:val="00505243"/>
    <w:rsid w:val="00520007"/>
    <w:rsid w:val="0052016D"/>
    <w:rsid w:val="0052074F"/>
    <w:rsid w:val="005239F8"/>
    <w:rsid w:val="00537955"/>
    <w:rsid w:val="00555D64"/>
    <w:rsid w:val="005616D3"/>
    <w:rsid w:val="005649FD"/>
    <w:rsid w:val="00570084"/>
    <w:rsid w:val="0057401E"/>
    <w:rsid w:val="00587C00"/>
    <w:rsid w:val="005A2EBF"/>
    <w:rsid w:val="005C0047"/>
    <w:rsid w:val="005C2884"/>
    <w:rsid w:val="005E0733"/>
    <w:rsid w:val="005E1289"/>
    <w:rsid w:val="005E181F"/>
    <w:rsid w:val="005E5362"/>
    <w:rsid w:val="00606005"/>
    <w:rsid w:val="00606A0D"/>
    <w:rsid w:val="00612C9D"/>
    <w:rsid w:val="00613151"/>
    <w:rsid w:val="00640840"/>
    <w:rsid w:val="006411B3"/>
    <w:rsid w:val="00656D50"/>
    <w:rsid w:val="006661C5"/>
    <w:rsid w:val="00684D3A"/>
    <w:rsid w:val="00687E20"/>
    <w:rsid w:val="0069106C"/>
    <w:rsid w:val="006B29C4"/>
    <w:rsid w:val="006B4E92"/>
    <w:rsid w:val="006C14BE"/>
    <w:rsid w:val="006C7E56"/>
    <w:rsid w:val="0071172B"/>
    <w:rsid w:val="00715859"/>
    <w:rsid w:val="00716298"/>
    <w:rsid w:val="0073305D"/>
    <w:rsid w:val="00733FED"/>
    <w:rsid w:val="007554E6"/>
    <w:rsid w:val="00774917"/>
    <w:rsid w:val="00780C2A"/>
    <w:rsid w:val="007A4ED6"/>
    <w:rsid w:val="007A60D0"/>
    <w:rsid w:val="007B025A"/>
    <w:rsid w:val="007B4D79"/>
    <w:rsid w:val="007E4858"/>
    <w:rsid w:val="007F40C1"/>
    <w:rsid w:val="008022A3"/>
    <w:rsid w:val="008220D7"/>
    <w:rsid w:val="008358EA"/>
    <w:rsid w:val="00835B01"/>
    <w:rsid w:val="00837A3A"/>
    <w:rsid w:val="00851F7B"/>
    <w:rsid w:val="00852489"/>
    <w:rsid w:val="00853B40"/>
    <w:rsid w:val="008635BE"/>
    <w:rsid w:val="008732CA"/>
    <w:rsid w:val="00885076"/>
    <w:rsid w:val="0088594B"/>
    <w:rsid w:val="00895F85"/>
    <w:rsid w:val="008B1924"/>
    <w:rsid w:val="008B6444"/>
    <w:rsid w:val="008C0864"/>
    <w:rsid w:val="008C1A33"/>
    <w:rsid w:val="008C1AFF"/>
    <w:rsid w:val="008E5A47"/>
    <w:rsid w:val="008E7B4B"/>
    <w:rsid w:val="00904430"/>
    <w:rsid w:val="0092780C"/>
    <w:rsid w:val="00933822"/>
    <w:rsid w:val="009378B4"/>
    <w:rsid w:val="00947D40"/>
    <w:rsid w:val="00963BB0"/>
    <w:rsid w:val="0096615D"/>
    <w:rsid w:val="00970EDE"/>
    <w:rsid w:val="00975969"/>
    <w:rsid w:val="009779E9"/>
    <w:rsid w:val="009830EE"/>
    <w:rsid w:val="009A0FB9"/>
    <w:rsid w:val="009A2BC9"/>
    <w:rsid w:val="009A4B58"/>
    <w:rsid w:val="009E6913"/>
    <w:rsid w:val="009E7567"/>
    <w:rsid w:val="00A07873"/>
    <w:rsid w:val="00A16B81"/>
    <w:rsid w:val="00A33A11"/>
    <w:rsid w:val="00A65B86"/>
    <w:rsid w:val="00A7103D"/>
    <w:rsid w:val="00A82D4E"/>
    <w:rsid w:val="00AD324E"/>
    <w:rsid w:val="00AE4EC8"/>
    <w:rsid w:val="00AE5E99"/>
    <w:rsid w:val="00AF0DC9"/>
    <w:rsid w:val="00B41CB2"/>
    <w:rsid w:val="00B4348B"/>
    <w:rsid w:val="00B55B75"/>
    <w:rsid w:val="00B721BA"/>
    <w:rsid w:val="00B74D09"/>
    <w:rsid w:val="00B758F7"/>
    <w:rsid w:val="00BA3D4B"/>
    <w:rsid w:val="00BB4A32"/>
    <w:rsid w:val="00BC0607"/>
    <w:rsid w:val="00BD389B"/>
    <w:rsid w:val="00BF6C03"/>
    <w:rsid w:val="00C03977"/>
    <w:rsid w:val="00C07A71"/>
    <w:rsid w:val="00C21873"/>
    <w:rsid w:val="00C25103"/>
    <w:rsid w:val="00C307CE"/>
    <w:rsid w:val="00C373D6"/>
    <w:rsid w:val="00C52DC9"/>
    <w:rsid w:val="00C57418"/>
    <w:rsid w:val="00C61542"/>
    <w:rsid w:val="00C637EE"/>
    <w:rsid w:val="00C718CA"/>
    <w:rsid w:val="00CB57E3"/>
    <w:rsid w:val="00CB7923"/>
    <w:rsid w:val="00CC31C5"/>
    <w:rsid w:val="00D00CE7"/>
    <w:rsid w:val="00D00E88"/>
    <w:rsid w:val="00D0480A"/>
    <w:rsid w:val="00D06B6F"/>
    <w:rsid w:val="00D12182"/>
    <w:rsid w:val="00D32255"/>
    <w:rsid w:val="00D34C8A"/>
    <w:rsid w:val="00D3709B"/>
    <w:rsid w:val="00D82751"/>
    <w:rsid w:val="00DA77D8"/>
    <w:rsid w:val="00DD471C"/>
    <w:rsid w:val="00DE1884"/>
    <w:rsid w:val="00DF5731"/>
    <w:rsid w:val="00E51AB3"/>
    <w:rsid w:val="00E61C7F"/>
    <w:rsid w:val="00E6517B"/>
    <w:rsid w:val="00E86D88"/>
    <w:rsid w:val="00E93BA5"/>
    <w:rsid w:val="00EA4693"/>
    <w:rsid w:val="00EB1829"/>
    <w:rsid w:val="00ED763C"/>
    <w:rsid w:val="00F01C27"/>
    <w:rsid w:val="00F116A4"/>
    <w:rsid w:val="00F20D06"/>
    <w:rsid w:val="00F42FFC"/>
    <w:rsid w:val="00F45C90"/>
    <w:rsid w:val="00F66912"/>
    <w:rsid w:val="00F6710F"/>
    <w:rsid w:val="00F7136C"/>
    <w:rsid w:val="00F975F7"/>
    <w:rsid w:val="00FC7D2B"/>
    <w:rsid w:val="00FD107B"/>
    <w:rsid w:val="00FD76ED"/>
    <w:rsid w:val="00FE3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107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107B"/>
    <w:rPr>
      <w:color w:val="0066CC"/>
      <w:u w:val="single"/>
    </w:rPr>
  </w:style>
  <w:style w:type="character" w:customStyle="1" w:styleId="2">
    <w:name w:val="Основной текст (2)_"/>
    <w:basedOn w:val="a0"/>
    <w:link w:val="20"/>
    <w:rsid w:val="00FD107B"/>
    <w:rPr>
      <w:rFonts w:ascii="Times New Roman" w:eastAsia="Times New Roman" w:hAnsi="Times New Roman" w:cs="Times New Roman"/>
      <w:b/>
      <w:bCs/>
      <w:i w:val="0"/>
      <w:iCs w:val="0"/>
      <w:smallCaps w:val="0"/>
      <w:strike w:val="0"/>
      <w:sz w:val="27"/>
      <w:szCs w:val="27"/>
      <w:u w:val="none"/>
    </w:rPr>
  </w:style>
  <w:style w:type="character" w:customStyle="1" w:styleId="23pt">
    <w:name w:val="Основной текст (2) + Интервал 3 pt"/>
    <w:basedOn w:val="2"/>
    <w:rsid w:val="00FD107B"/>
    <w:rPr>
      <w:color w:val="000000"/>
      <w:spacing w:val="70"/>
      <w:w w:val="100"/>
      <w:position w:val="0"/>
      <w:lang w:val="ru-RU"/>
    </w:rPr>
  </w:style>
  <w:style w:type="character" w:customStyle="1" w:styleId="a4">
    <w:name w:val="Основной текст_"/>
    <w:basedOn w:val="a0"/>
    <w:link w:val="1"/>
    <w:rsid w:val="00FD107B"/>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 + Курсив"/>
    <w:basedOn w:val="a4"/>
    <w:rsid w:val="00FD107B"/>
    <w:rPr>
      <w:i/>
      <w:iCs/>
      <w:color w:val="000000"/>
      <w:spacing w:val="0"/>
      <w:w w:val="100"/>
      <w:position w:val="0"/>
      <w:lang w:val="ru-RU"/>
    </w:rPr>
  </w:style>
  <w:style w:type="character" w:customStyle="1" w:styleId="Exact">
    <w:name w:val="Основной текст Exact"/>
    <w:basedOn w:val="a0"/>
    <w:rsid w:val="00FD107B"/>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6">
    <w:name w:val="Основной текст + Курсив"/>
    <w:basedOn w:val="a4"/>
    <w:rsid w:val="00FD107B"/>
    <w:rPr>
      <w:i/>
      <w:iCs/>
      <w:color w:val="000000"/>
      <w:spacing w:val="0"/>
      <w:w w:val="100"/>
      <w:position w:val="0"/>
      <w:u w:val="single"/>
      <w:lang w:val="ru-RU"/>
    </w:rPr>
  </w:style>
  <w:style w:type="character" w:customStyle="1" w:styleId="a7">
    <w:name w:val="Основной текст + Курсив;Малые прописные"/>
    <w:basedOn w:val="a4"/>
    <w:rsid w:val="00FD107B"/>
    <w:rPr>
      <w:i/>
      <w:iCs/>
      <w:smallCaps/>
      <w:color w:val="000000"/>
      <w:spacing w:val="0"/>
      <w:w w:val="100"/>
      <w:position w:val="0"/>
      <w:u w:val="single"/>
      <w:lang w:val="ru-RU"/>
    </w:rPr>
  </w:style>
  <w:style w:type="character" w:customStyle="1" w:styleId="a8">
    <w:name w:val="Колонтитул_"/>
    <w:basedOn w:val="a0"/>
    <w:link w:val="a9"/>
    <w:rsid w:val="00FD107B"/>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
    <w:basedOn w:val="a8"/>
    <w:rsid w:val="00FD107B"/>
    <w:rPr>
      <w:color w:val="000000"/>
      <w:spacing w:val="0"/>
      <w:w w:val="100"/>
      <w:position w:val="0"/>
    </w:rPr>
  </w:style>
  <w:style w:type="character" w:customStyle="1" w:styleId="21">
    <w:name w:val="Заголовок №2_"/>
    <w:basedOn w:val="a0"/>
    <w:link w:val="22"/>
    <w:rsid w:val="00FD107B"/>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FD107B"/>
    <w:rPr>
      <w:rFonts w:ascii="Times New Roman" w:eastAsia="Times New Roman" w:hAnsi="Times New Roman" w:cs="Times New Roman"/>
      <w:b/>
      <w:bCs/>
      <w:i w:val="0"/>
      <w:iCs w:val="0"/>
      <w:smallCaps w:val="0"/>
      <w:strike w:val="0"/>
      <w:sz w:val="27"/>
      <w:szCs w:val="27"/>
      <w:u w:val="none"/>
    </w:rPr>
  </w:style>
  <w:style w:type="character" w:customStyle="1" w:styleId="314pt">
    <w:name w:val="Основной текст (3) + 14 pt;Не полужирный"/>
    <w:basedOn w:val="3"/>
    <w:rsid w:val="00FD107B"/>
    <w:rPr>
      <w:b/>
      <w:bCs/>
      <w:color w:val="000000"/>
      <w:spacing w:val="0"/>
      <w:w w:val="100"/>
      <w:position w:val="0"/>
      <w:sz w:val="28"/>
      <w:szCs w:val="28"/>
      <w:lang w:val="ru-RU"/>
    </w:rPr>
  </w:style>
  <w:style w:type="character" w:customStyle="1" w:styleId="135pt">
    <w:name w:val="Основной текст + 13;5 pt;Полужирный"/>
    <w:basedOn w:val="a4"/>
    <w:rsid w:val="00FD107B"/>
    <w:rPr>
      <w:b/>
      <w:bCs/>
      <w:color w:val="000000"/>
      <w:spacing w:val="0"/>
      <w:w w:val="100"/>
      <w:position w:val="0"/>
      <w:sz w:val="27"/>
      <w:szCs w:val="27"/>
      <w:lang w:val="ru-RU"/>
    </w:rPr>
  </w:style>
  <w:style w:type="character" w:customStyle="1" w:styleId="10">
    <w:name w:val="Заголовок №1_"/>
    <w:basedOn w:val="a0"/>
    <w:link w:val="11"/>
    <w:rsid w:val="00FD107B"/>
    <w:rPr>
      <w:rFonts w:ascii="Times New Roman" w:eastAsia="Times New Roman" w:hAnsi="Times New Roman" w:cs="Times New Roman"/>
      <w:b/>
      <w:bCs/>
      <w:i w:val="0"/>
      <w:iCs w:val="0"/>
      <w:smallCaps w:val="0"/>
      <w:strike w:val="0"/>
      <w:sz w:val="27"/>
      <w:szCs w:val="27"/>
      <w:u w:val="none"/>
    </w:rPr>
  </w:style>
  <w:style w:type="character" w:customStyle="1" w:styleId="114pt">
    <w:name w:val="Заголовок №1 + 14 pt;Не полужирный"/>
    <w:basedOn w:val="10"/>
    <w:rsid w:val="00FD107B"/>
    <w:rPr>
      <w:b/>
      <w:bCs/>
      <w:color w:val="000000"/>
      <w:spacing w:val="0"/>
      <w:w w:val="100"/>
      <w:position w:val="0"/>
      <w:sz w:val="28"/>
      <w:szCs w:val="28"/>
      <w:lang w:val="ru-RU"/>
    </w:rPr>
  </w:style>
  <w:style w:type="paragraph" w:customStyle="1" w:styleId="20">
    <w:name w:val="Основной текст (2)"/>
    <w:basedOn w:val="a"/>
    <w:link w:val="2"/>
    <w:rsid w:val="00FD107B"/>
    <w:pPr>
      <w:shd w:val="clear" w:color="auto" w:fill="FFFFFF"/>
      <w:spacing w:after="120" w:line="0" w:lineRule="atLeas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FD107B"/>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FD107B"/>
    <w:pPr>
      <w:shd w:val="clear" w:color="auto" w:fill="FFFFFF"/>
      <w:spacing w:line="0" w:lineRule="atLeast"/>
    </w:pPr>
    <w:rPr>
      <w:rFonts w:ascii="Times New Roman" w:eastAsia="Times New Roman" w:hAnsi="Times New Roman" w:cs="Times New Roman"/>
      <w:sz w:val="26"/>
      <w:szCs w:val="26"/>
    </w:rPr>
  </w:style>
  <w:style w:type="paragraph" w:customStyle="1" w:styleId="22">
    <w:name w:val="Заголовок №2"/>
    <w:basedOn w:val="a"/>
    <w:link w:val="21"/>
    <w:rsid w:val="00FD107B"/>
    <w:pPr>
      <w:shd w:val="clear" w:color="auto" w:fill="FFFFFF"/>
      <w:spacing w:before="600" w:after="360" w:line="0" w:lineRule="atLeast"/>
      <w:ind w:hanging="940"/>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rsid w:val="00FD107B"/>
    <w:pPr>
      <w:shd w:val="clear" w:color="auto" w:fill="FFFFFF"/>
      <w:spacing w:line="326" w:lineRule="exact"/>
      <w:ind w:firstLine="680"/>
      <w:jc w:val="both"/>
    </w:pPr>
    <w:rPr>
      <w:rFonts w:ascii="Times New Roman" w:eastAsia="Times New Roman" w:hAnsi="Times New Roman" w:cs="Times New Roman"/>
      <w:b/>
      <w:bCs/>
      <w:sz w:val="27"/>
      <w:szCs w:val="27"/>
    </w:rPr>
  </w:style>
  <w:style w:type="paragraph" w:customStyle="1" w:styleId="11">
    <w:name w:val="Заголовок №1"/>
    <w:basedOn w:val="a"/>
    <w:link w:val="10"/>
    <w:rsid w:val="00FD107B"/>
    <w:pPr>
      <w:shd w:val="clear" w:color="auto" w:fill="FFFFFF"/>
      <w:spacing w:line="331" w:lineRule="exact"/>
      <w:ind w:firstLine="680"/>
      <w:jc w:val="both"/>
      <w:outlineLvl w:val="0"/>
    </w:pPr>
    <w:rPr>
      <w:rFonts w:ascii="Times New Roman" w:eastAsia="Times New Roman" w:hAnsi="Times New Roman" w:cs="Times New Roman"/>
      <w:b/>
      <w:bCs/>
      <w:sz w:val="27"/>
      <w:szCs w:val="27"/>
    </w:rPr>
  </w:style>
  <w:style w:type="paragraph" w:customStyle="1" w:styleId="ConsPlusNormal">
    <w:name w:val="ConsPlusNormal"/>
    <w:rsid w:val="00B758F7"/>
    <w:pPr>
      <w:autoSpaceDE w:val="0"/>
      <w:autoSpaceDN w:val="0"/>
    </w:pPr>
    <w:rPr>
      <w:rFonts w:ascii="Calibri" w:eastAsia="Times New Roman" w:hAnsi="Calibri" w:cs="Calibri"/>
      <w:sz w:val="22"/>
      <w:szCs w:val="20"/>
    </w:rPr>
  </w:style>
  <w:style w:type="paragraph" w:customStyle="1" w:styleId="bodytext2">
    <w:name w:val="bodytext2"/>
    <w:basedOn w:val="a"/>
    <w:rsid w:val="001523CA"/>
    <w:pPr>
      <w:widowControl/>
      <w:spacing w:before="100" w:beforeAutospacing="1" w:after="100" w:afterAutospacing="1"/>
    </w:pPr>
    <w:rPr>
      <w:rFonts w:ascii="Times New Roman" w:eastAsia="Times New Roman" w:hAnsi="Times New Roman" w:cs="Times New Roman"/>
      <w:color w:val="auto"/>
    </w:rPr>
  </w:style>
  <w:style w:type="paragraph" w:styleId="ab">
    <w:name w:val="List Paragraph"/>
    <w:basedOn w:val="a"/>
    <w:uiPriority w:val="34"/>
    <w:qFormat/>
    <w:rsid w:val="00322C08"/>
    <w:pPr>
      <w:ind w:left="720"/>
      <w:contextualSpacing/>
    </w:pPr>
  </w:style>
  <w:style w:type="paragraph" w:styleId="ac">
    <w:name w:val="Normal (Web)"/>
    <w:basedOn w:val="a"/>
    <w:uiPriority w:val="99"/>
    <w:unhideWhenUsed/>
    <w:rsid w:val="00155A26"/>
    <w:pPr>
      <w:widowControl/>
      <w:spacing w:before="100" w:beforeAutospacing="1" w:after="100" w:afterAutospacing="1"/>
    </w:pPr>
    <w:rPr>
      <w:rFonts w:ascii="Times New Roman" w:eastAsiaTheme="minorHAnsi" w:hAnsi="Times New Roman" w:cs="Times New Roman"/>
      <w:color w:val="auto"/>
    </w:rPr>
  </w:style>
  <w:style w:type="paragraph" w:customStyle="1" w:styleId="ad">
    <w:name w:val="СтильМой"/>
    <w:basedOn w:val="a"/>
    <w:link w:val="ae"/>
    <w:rsid w:val="007B025A"/>
    <w:pPr>
      <w:widowControl/>
      <w:ind w:firstLine="720"/>
      <w:jc w:val="both"/>
    </w:pPr>
    <w:rPr>
      <w:rFonts w:ascii="Times New Roman" w:eastAsia="Times New Roman" w:hAnsi="Times New Roman" w:cs="Times New Roman"/>
      <w:color w:val="auto"/>
      <w:sz w:val="28"/>
      <w:szCs w:val="20"/>
    </w:rPr>
  </w:style>
  <w:style w:type="paragraph" w:styleId="af">
    <w:name w:val="Body Text Indent"/>
    <w:basedOn w:val="a"/>
    <w:link w:val="af0"/>
    <w:rsid w:val="007B025A"/>
    <w:pPr>
      <w:widowControl/>
      <w:spacing w:after="120"/>
      <w:ind w:left="283"/>
    </w:pPr>
    <w:rPr>
      <w:rFonts w:ascii="Times New Roman" w:eastAsia="Times New Roman" w:hAnsi="Times New Roman" w:cs="Times New Roman"/>
      <w:color w:val="auto"/>
      <w:sz w:val="28"/>
      <w:szCs w:val="20"/>
    </w:rPr>
  </w:style>
  <w:style w:type="character" w:customStyle="1" w:styleId="af0">
    <w:name w:val="Основной текст с отступом Знак"/>
    <w:basedOn w:val="a0"/>
    <w:link w:val="af"/>
    <w:rsid w:val="007B025A"/>
    <w:rPr>
      <w:rFonts w:ascii="Times New Roman" w:eastAsia="Times New Roman" w:hAnsi="Times New Roman" w:cs="Times New Roman"/>
      <w:sz w:val="28"/>
      <w:szCs w:val="20"/>
    </w:rPr>
  </w:style>
  <w:style w:type="character" w:styleId="af1">
    <w:name w:val="Strong"/>
    <w:basedOn w:val="a0"/>
    <w:uiPriority w:val="22"/>
    <w:qFormat/>
    <w:rsid w:val="007B025A"/>
    <w:rPr>
      <w:b/>
      <w:bCs/>
    </w:rPr>
  </w:style>
  <w:style w:type="paragraph" w:customStyle="1" w:styleId="ConsPlusNonformat">
    <w:name w:val="ConsPlusNonformat"/>
    <w:uiPriority w:val="99"/>
    <w:rsid w:val="007B025A"/>
    <w:pPr>
      <w:widowControl/>
      <w:autoSpaceDE w:val="0"/>
      <w:autoSpaceDN w:val="0"/>
      <w:adjustRightInd w:val="0"/>
    </w:pPr>
    <w:rPr>
      <w:rFonts w:eastAsia="Times New Roman"/>
      <w:sz w:val="20"/>
      <w:szCs w:val="20"/>
    </w:rPr>
  </w:style>
  <w:style w:type="character" w:customStyle="1" w:styleId="fe-comment-title3">
    <w:name w:val="fe-comment-title3"/>
    <w:basedOn w:val="a0"/>
    <w:rsid w:val="007B025A"/>
  </w:style>
  <w:style w:type="character" w:customStyle="1" w:styleId="fe-comment-title4">
    <w:name w:val="fe-comment-title4"/>
    <w:basedOn w:val="a0"/>
    <w:rsid w:val="007B025A"/>
  </w:style>
  <w:style w:type="paragraph" w:styleId="af2">
    <w:name w:val="Body Text"/>
    <w:basedOn w:val="a"/>
    <w:link w:val="af3"/>
    <w:uiPriority w:val="99"/>
    <w:semiHidden/>
    <w:unhideWhenUsed/>
    <w:rsid w:val="007B025A"/>
    <w:pPr>
      <w:spacing w:after="120"/>
    </w:pPr>
  </w:style>
  <w:style w:type="character" w:customStyle="1" w:styleId="af3">
    <w:name w:val="Основной текст Знак"/>
    <w:basedOn w:val="a0"/>
    <w:link w:val="af2"/>
    <w:uiPriority w:val="99"/>
    <w:rsid w:val="007B025A"/>
    <w:rPr>
      <w:color w:val="000000"/>
    </w:rPr>
  </w:style>
  <w:style w:type="paragraph" w:customStyle="1" w:styleId="Style8">
    <w:name w:val="Style8"/>
    <w:basedOn w:val="a"/>
    <w:rsid w:val="007B025A"/>
    <w:pPr>
      <w:autoSpaceDE w:val="0"/>
      <w:autoSpaceDN w:val="0"/>
      <w:adjustRightInd w:val="0"/>
      <w:spacing w:line="324" w:lineRule="exact"/>
      <w:ind w:firstLine="754"/>
      <w:jc w:val="both"/>
    </w:pPr>
    <w:rPr>
      <w:rFonts w:ascii="Times New Roman" w:eastAsia="Times New Roman" w:hAnsi="Times New Roman" w:cs="Times New Roman"/>
      <w:color w:val="auto"/>
    </w:rPr>
  </w:style>
  <w:style w:type="paragraph" w:customStyle="1" w:styleId="af4">
    <w:name w:val="Мой стиль"/>
    <w:basedOn w:val="a"/>
    <w:rsid w:val="007B025A"/>
    <w:pPr>
      <w:widowControl/>
      <w:ind w:firstLine="709"/>
      <w:jc w:val="both"/>
    </w:pPr>
    <w:rPr>
      <w:rFonts w:ascii="Times New Roman" w:eastAsia="Times New Roman" w:hAnsi="Times New Roman" w:cs="Times New Roman"/>
      <w:color w:val="auto"/>
      <w:sz w:val="28"/>
      <w:szCs w:val="20"/>
    </w:rPr>
  </w:style>
  <w:style w:type="character" w:customStyle="1" w:styleId="fs90">
    <w:name w:val="fs90"/>
    <w:basedOn w:val="a0"/>
    <w:rsid w:val="007B025A"/>
  </w:style>
  <w:style w:type="paragraph" w:customStyle="1" w:styleId="ConsPlusTitle">
    <w:name w:val="ConsPlusTitle"/>
    <w:rsid w:val="007B025A"/>
    <w:pPr>
      <w:widowControl/>
      <w:autoSpaceDE w:val="0"/>
      <w:autoSpaceDN w:val="0"/>
      <w:adjustRightInd w:val="0"/>
    </w:pPr>
    <w:rPr>
      <w:rFonts w:ascii="Calibri" w:eastAsia="Times New Roman" w:hAnsi="Calibri" w:cs="Calibri"/>
      <w:b/>
      <w:bCs/>
      <w:sz w:val="22"/>
      <w:szCs w:val="22"/>
      <w:lang w:eastAsia="en-US"/>
    </w:rPr>
  </w:style>
  <w:style w:type="paragraph" w:customStyle="1" w:styleId="23">
    <w:name w:val="Основной текст2"/>
    <w:basedOn w:val="a"/>
    <w:rsid w:val="007B025A"/>
    <w:pPr>
      <w:shd w:val="clear" w:color="auto" w:fill="FFFFFF"/>
      <w:spacing w:after="180" w:line="350" w:lineRule="exact"/>
      <w:ind w:hanging="400"/>
    </w:pPr>
    <w:rPr>
      <w:rFonts w:ascii="Times New Roman" w:eastAsia="Times New Roman" w:hAnsi="Times New Roman" w:cs="Times New Roman"/>
      <w:color w:val="auto"/>
      <w:sz w:val="25"/>
      <w:szCs w:val="25"/>
      <w:lang w:eastAsia="en-US"/>
    </w:rPr>
  </w:style>
  <w:style w:type="character" w:customStyle="1" w:styleId="12pt">
    <w:name w:val="Основной текст + 12 pt;Полужирный"/>
    <w:basedOn w:val="a4"/>
    <w:rsid w:val="007B025A"/>
    <w:rPr>
      <w:b/>
      <w:bCs/>
      <w:color w:val="000000"/>
      <w:spacing w:val="0"/>
      <w:w w:val="100"/>
      <w:position w:val="0"/>
      <w:sz w:val="24"/>
      <w:szCs w:val="24"/>
      <w:shd w:val="clear" w:color="auto" w:fill="FFFFFF"/>
      <w:lang w:val="ru-RU"/>
    </w:rPr>
  </w:style>
  <w:style w:type="paragraph" w:customStyle="1" w:styleId="af5">
    <w:name w:val="Стиль мой"/>
    <w:basedOn w:val="a"/>
    <w:rsid w:val="007B025A"/>
    <w:pPr>
      <w:widowControl/>
      <w:ind w:firstLine="709"/>
      <w:jc w:val="both"/>
    </w:pPr>
    <w:rPr>
      <w:rFonts w:ascii="Times New Roman" w:eastAsia="Times New Roman" w:hAnsi="Times New Roman" w:cs="Times New Roman"/>
      <w:color w:val="auto"/>
      <w:sz w:val="28"/>
    </w:rPr>
  </w:style>
  <w:style w:type="character" w:styleId="af6">
    <w:name w:val="Emphasis"/>
    <w:basedOn w:val="a0"/>
    <w:qFormat/>
    <w:rsid w:val="007B025A"/>
    <w:rPr>
      <w:i/>
      <w:iCs/>
    </w:rPr>
  </w:style>
  <w:style w:type="table" w:styleId="af7">
    <w:name w:val="Table Grid"/>
    <w:basedOn w:val="a1"/>
    <w:uiPriority w:val="59"/>
    <w:rsid w:val="00A65B86"/>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тильМой Знак"/>
    <w:basedOn w:val="a0"/>
    <w:link w:val="ad"/>
    <w:rsid w:val="0052016D"/>
    <w:rPr>
      <w:rFonts w:ascii="Times New Roman" w:eastAsia="Times New Roman" w:hAnsi="Times New Roman" w:cs="Times New Roman"/>
      <w:sz w:val="28"/>
      <w:szCs w:val="20"/>
    </w:rPr>
  </w:style>
  <w:style w:type="character" w:customStyle="1" w:styleId="FontStyle31">
    <w:name w:val="Font Style31"/>
    <w:uiPriority w:val="99"/>
    <w:rsid w:val="0052016D"/>
    <w:rPr>
      <w:rFonts w:ascii="Times New Roman" w:hAnsi="Times New Roman" w:cs="Times New Roman" w:hint="default"/>
      <w:color w:val="000000"/>
      <w:sz w:val="22"/>
      <w:szCs w:val="22"/>
    </w:rPr>
  </w:style>
  <w:style w:type="paragraph" w:styleId="af8">
    <w:name w:val="header"/>
    <w:basedOn w:val="a"/>
    <w:link w:val="af9"/>
    <w:uiPriority w:val="99"/>
    <w:unhideWhenUsed/>
    <w:rsid w:val="009A2BC9"/>
    <w:pPr>
      <w:tabs>
        <w:tab w:val="center" w:pos="4677"/>
        <w:tab w:val="right" w:pos="9355"/>
      </w:tabs>
    </w:pPr>
  </w:style>
  <w:style w:type="character" w:customStyle="1" w:styleId="af9">
    <w:name w:val="Верхний колонтитул Знак"/>
    <w:basedOn w:val="a0"/>
    <w:link w:val="af8"/>
    <w:uiPriority w:val="99"/>
    <w:rsid w:val="009A2BC9"/>
    <w:rPr>
      <w:color w:val="000000"/>
    </w:rPr>
  </w:style>
  <w:style w:type="paragraph" w:styleId="afa">
    <w:name w:val="footer"/>
    <w:basedOn w:val="a"/>
    <w:link w:val="afb"/>
    <w:uiPriority w:val="99"/>
    <w:semiHidden/>
    <w:unhideWhenUsed/>
    <w:rsid w:val="009A2BC9"/>
    <w:pPr>
      <w:tabs>
        <w:tab w:val="center" w:pos="4677"/>
        <w:tab w:val="right" w:pos="9355"/>
      </w:tabs>
    </w:pPr>
  </w:style>
  <w:style w:type="character" w:customStyle="1" w:styleId="afb">
    <w:name w:val="Нижний колонтитул Знак"/>
    <w:basedOn w:val="a0"/>
    <w:link w:val="afa"/>
    <w:uiPriority w:val="99"/>
    <w:semiHidden/>
    <w:rsid w:val="009A2BC9"/>
    <w:rPr>
      <w:color w:val="000000"/>
    </w:rPr>
  </w:style>
  <w:style w:type="character" w:customStyle="1" w:styleId="s7">
    <w:name w:val="s7"/>
    <w:basedOn w:val="a0"/>
    <w:rsid w:val="00D32255"/>
  </w:style>
  <w:style w:type="paragraph" w:styleId="24">
    <w:name w:val="Body Text 2"/>
    <w:basedOn w:val="a"/>
    <w:link w:val="25"/>
    <w:uiPriority w:val="99"/>
    <w:unhideWhenUsed/>
    <w:rsid w:val="0073305D"/>
    <w:pPr>
      <w:widowControl/>
      <w:spacing w:after="120" w:line="480" w:lineRule="auto"/>
    </w:pPr>
    <w:rPr>
      <w:rFonts w:ascii="Times New Roman" w:eastAsia="Times New Roman" w:hAnsi="Times New Roman" w:cs="Times New Roman"/>
      <w:color w:val="auto"/>
    </w:rPr>
  </w:style>
  <w:style w:type="character" w:customStyle="1" w:styleId="25">
    <w:name w:val="Основной текст 2 Знак"/>
    <w:basedOn w:val="a0"/>
    <w:link w:val="24"/>
    <w:uiPriority w:val="99"/>
    <w:rsid w:val="0073305D"/>
    <w:rPr>
      <w:rFonts w:ascii="Times New Roman" w:eastAsia="Times New Roman" w:hAnsi="Times New Roman" w:cs="Times New Roman"/>
    </w:rPr>
  </w:style>
  <w:style w:type="paragraph" w:customStyle="1" w:styleId="Default">
    <w:name w:val="Default"/>
    <w:rsid w:val="0073305D"/>
    <w:pPr>
      <w:widowControl/>
      <w:autoSpaceDE w:val="0"/>
      <w:autoSpaceDN w:val="0"/>
      <w:adjustRightInd w:val="0"/>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212157490">
      <w:bodyDiv w:val="1"/>
      <w:marLeft w:val="0"/>
      <w:marRight w:val="0"/>
      <w:marTop w:val="0"/>
      <w:marBottom w:val="0"/>
      <w:divBdr>
        <w:top w:val="none" w:sz="0" w:space="0" w:color="auto"/>
        <w:left w:val="none" w:sz="0" w:space="0" w:color="auto"/>
        <w:bottom w:val="none" w:sz="0" w:space="0" w:color="auto"/>
        <w:right w:val="none" w:sz="0" w:space="0" w:color="auto"/>
      </w:divBdr>
    </w:div>
    <w:div w:id="362218985">
      <w:bodyDiv w:val="1"/>
      <w:marLeft w:val="0"/>
      <w:marRight w:val="0"/>
      <w:marTop w:val="0"/>
      <w:marBottom w:val="0"/>
      <w:divBdr>
        <w:top w:val="none" w:sz="0" w:space="0" w:color="auto"/>
        <w:left w:val="none" w:sz="0" w:space="0" w:color="auto"/>
        <w:bottom w:val="none" w:sz="0" w:space="0" w:color="auto"/>
        <w:right w:val="none" w:sz="0" w:space="0" w:color="auto"/>
      </w:divBdr>
    </w:div>
    <w:div w:id="1093018042">
      <w:bodyDiv w:val="1"/>
      <w:marLeft w:val="0"/>
      <w:marRight w:val="0"/>
      <w:marTop w:val="0"/>
      <w:marBottom w:val="0"/>
      <w:divBdr>
        <w:top w:val="none" w:sz="0" w:space="0" w:color="auto"/>
        <w:left w:val="none" w:sz="0" w:space="0" w:color="auto"/>
        <w:bottom w:val="none" w:sz="0" w:space="0" w:color="auto"/>
        <w:right w:val="none" w:sz="0" w:space="0" w:color="auto"/>
      </w:divBdr>
      <w:divsChild>
        <w:div w:id="1819881770">
          <w:marLeft w:val="0"/>
          <w:marRight w:val="0"/>
          <w:marTop w:val="0"/>
          <w:marBottom w:val="0"/>
          <w:divBdr>
            <w:top w:val="none" w:sz="0" w:space="0" w:color="auto"/>
            <w:left w:val="none" w:sz="0" w:space="0" w:color="auto"/>
            <w:bottom w:val="none" w:sz="0" w:space="0" w:color="auto"/>
            <w:right w:val="none" w:sz="0" w:space="0" w:color="auto"/>
          </w:divBdr>
          <w:divsChild>
            <w:div w:id="415637869">
              <w:marLeft w:val="0"/>
              <w:marRight w:val="0"/>
              <w:marTop w:val="0"/>
              <w:marBottom w:val="0"/>
              <w:divBdr>
                <w:top w:val="none" w:sz="0" w:space="0" w:color="auto"/>
                <w:left w:val="none" w:sz="0" w:space="0" w:color="auto"/>
                <w:bottom w:val="none" w:sz="0" w:space="0" w:color="auto"/>
                <w:right w:val="none" w:sz="0" w:space="0" w:color="auto"/>
              </w:divBdr>
              <w:divsChild>
                <w:div w:id="1369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28854">
      <w:bodyDiv w:val="1"/>
      <w:marLeft w:val="0"/>
      <w:marRight w:val="0"/>
      <w:marTop w:val="0"/>
      <w:marBottom w:val="0"/>
      <w:divBdr>
        <w:top w:val="none" w:sz="0" w:space="0" w:color="auto"/>
        <w:left w:val="none" w:sz="0" w:space="0" w:color="auto"/>
        <w:bottom w:val="none" w:sz="0" w:space="0" w:color="auto"/>
        <w:right w:val="none" w:sz="0" w:space="0" w:color="auto"/>
      </w:divBdr>
      <w:divsChild>
        <w:div w:id="151068830">
          <w:marLeft w:val="0"/>
          <w:marRight w:val="0"/>
          <w:marTop w:val="0"/>
          <w:marBottom w:val="0"/>
          <w:divBdr>
            <w:top w:val="none" w:sz="0" w:space="0" w:color="auto"/>
            <w:left w:val="none" w:sz="0" w:space="0" w:color="auto"/>
            <w:bottom w:val="none" w:sz="0" w:space="0" w:color="auto"/>
            <w:right w:val="none" w:sz="0" w:space="0" w:color="auto"/>
          </w:divBdr>
          <w:divsChild>
            <w:div w:id="1175342613">
              <w:marLeft w:val="0"/>
              <w:marRight w:val="0"/>
              <w:marTop w:val="0"/>
              <w:marBottom w:val="0"/>
              <w:divBdr>
                <w:top w:val="none" w:sz="0" w:space="0" w:color="auto"/>
                <w:left w:val="none" w:sz="0" w:space="0" w:color="auto"/>
                <w:bottom w:val="none" w:sz="0" w:space="0" w:color="auto"/>
                <w:right w:val="none" w:sz="0" w:space="0" w:color="auto"/>
              </w:divBdr>
              <w:divsChild>
                <w:div w:id="870580696">
                  <w:marLeft w:val="0"/>
                  <w:marRight w:val="0"/>
                  <w:marTop w:val="0"/>
                  <w:marBottom w:val="0"/>
                  <w:divBdr>
                    <w:top w:val="none" w:sz="0" w:space="0" w:color="auto"/>
                    <w:left w:val="none" w:sz="0" w:space="0" w:color="auto"/>
                    <w:bottom w:val="none" w:sz="0" w:space="0" w:color="auto"/>
                    <w:right w:val="none" w:sz="0" w:space="0" w:color="auto"/>
                  </w:divBdr>
                  <w:divsChild>
                    <w:div w:id="296035061">
                      <w:marLeft w:val="0"/>
                      <w:marRight w:val="0"/>
                      <w:marTop w:val="0"/>
                      <w:marBottom w:val="0"/>
                      <w:divBdr>
                        <w:top w:val="none" w:sz="0" w:space="0" w:color="auto"/>
                        <w:left w:val="none" w:sz="0" w:space="0" w:color="auto"/>
                        <w:bottom w:val="none" w:sz="0" w:space="0" w:color="auto"/>
                        <w:right w:val="none" w:sz="0" w:space="0" w:color="auto"/>
                      </w:divBdr>
                      <w:divsChild>
                        <w:div w:id="1697775880">
                          <w:marLeft w:val="0"/>
                          <w:marRight w:val="0"/>
                          <w:marTop w:val="0"/>
                          <w:marBottom w:val="0"/>
                          <w:divBdr>
                            <w:top w:val="none" w:sz="0" w:space="0" w:color="auto"/>
                            <w:left w:val="none" w:sz="0" w:space="0" w:color="auto"/>
                            <w:bottom w:val="none" w:sz="0" w:space="0" w:color="auto"/>
                            <w:right w:val="none" w:sz="0" w:space="0" w:color="auto"/>
                          </w:divBdr>
                          <w:divsChild>
                            <w:div w:id="1161628352">
                              <w:marLeft w:val="0"/>
                              <w:marRight w:val="0"/>
                              <w:marTop w:val="0"/>
                              <w:marBottom w:val="0"/>
                              <w:divBdr>
                                <w:top w:val="none" w:sz="0" w:space="0" w:color="auto"/>
                                <w:left w:val="none" w:sz="0" w:space="0" w:color="auto"/>
                                <w:bottom w:val="none" w:sz="0" w:space="0" w:color="auto"/>
                                <w:right w:val="none" w:sz="0" w:space="0" w:color="auto"/>
                              </w:divBdr>
                              <w:divsChild>
                                <w:div w:id="15117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AE5AF11D589B2FBEB328892E63EF066DC9B77D6E5BACD13375242E3360EC9b041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324EB-F6D8-4702-84A0-E7DD7F7A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26</Pages>
  <Words>9291</Words>
  <Characters>52962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Архангельское областное Собрание депутатов</Company>
  <LinksUpToDate>false</LinksUpToDate>
  <CharactersWithSpaces>62129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Тодоров Илья Владимирович</dc:creator>
  <cp:lastModifiedBy>toporischeva</cp:lastModifiedBy>
  <cp:revision>30</cp:revision>
  <cp:lastPrinted>2018-11-02T08:36:00Z</cp:lastPrinted>
  <dcterms:created xsi:type="dcterms:W3CDTF">2019-05-25T11:57:00Z</dcterms:created>
  <dcterms:modified xsi:type="dcterms:W3CDTF">2019-06-17T19:29:00Z</dcterms:modified>
</cp:coreProperties>
</file>